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5B53C2">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F331CA" w:rsidRDefault="00456FB7">
                <w:pPr>
                  <w:suppressLineNumbers/>
                  <w:rPr>
                    <w:rFonts w:ascii="Arial" w:hAnsi="Arial"/>
                    <w:b/>
                    <w:bCs/>
                    <w:noProof w:val="0"/>
                    <w:sz w:val="26"/>
                    <w:szCs w:val="26"/>
                    <w:rtl/>
                  </w:rPr>
                </w:pPr>
                <w:r>
                  <w:rPr>
                    <w:rFonts w:ascii="Arial" w:hAnsi="Arial" w:hint="cs"/>
                    <w:b/>
                    <w:bCs/>
                    <w:noProof w:val="0"/>
                    <w:sz w:val="26"/>
                    <w:szCs w:val="26"/>
                    <w:rtl/>
                  </w:rPr>
                  <w:t>ה</w:t>
                </w:r>
                <w:r w:rsidR="0047725A">
                  <w:rPr>
                    <w:rFonts w:ascii="Arial" w:hAnsi="Arial"/>
                    <w:b/>
                    <w:bCs/>
                    <w:noProof w:val="0"/>
                    <w:sz w:val="26"/>
                    <w:szCs w:val="26"/>
                    <w:rtl/>
                  </w:rPr>
                  <w:t>מבקשים</w:t>
                </w:r>
              </w:p>
            </w:sdtContent>
          </w:sdt>
        </w:tc>
        <w:tc>
          <w:tcPr>
            <w:tcW w:w="5571" w:type="dxa"/>
          </w:tcPr>
          <w:p w:rsidR="0094424E" w:rsidRPr="00456FB7" w:rsidRDefault="006D0E91" w:rsidP="00456FB7">
            <w:pPr>
              <w:suppressLineNumbers/>
              <w:rPr>
                <w:sz w:val="26"/>
                <w:szCs w:val="26"/>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35472D">
                  <w:rPr>
                    <w:rFonts w:ascii="Arial" w:hAnsi="Arial"/>
                    <w:b/>
                    <w:bCs/>
                    <w:noProof w:val="0"/>
                    <w:sz w:val="26"/>
                    <w:szCs w:val="26"/>
                    <w:rtl/>
                  </w:rPr>
                  <w:t>ב</w:t>
                </w:r>
                <w:r w:rsidR="0035472D">
                  <w:rPr>
                    <w:rFonts w:ascii="Arial" w:hAnsi="Arial" w:hint="cs"/>
                    <w:b/>
                    <w:bCs/>
                    <w:noProof w:val="0"/>
                    <w:sz w:val="26"/>
                    <w:szCs w:val="26"/>
                    <w:rtl/>
                  </w:rPr>
                  <w:t>' ר'</w:t>
                </w:r>
              </w:sdtContent>
            </w:sdt>
          </w:p>
          <w:p w:rsidR="0094424E" w:rsidRPr="00456FB7" w:rsidRDefault="006D0E91" w:rsidP="0035472D">
            <w:pPr>
              <w:suppressLineNumbers/>
              <w:rPr>
                <w:sz w:val="26"/>
                <w:szCs w:val="26"/>
              </w:rPr>
            </w:pPr>
            <w:sdt>
              <w:sdtPr>
                <w:rPr>
                  <w:sz w:val="26"/>
                  <w:szCs w:val="26"/>
                  <w:rtl/>
                </w:rPr>
                <w:alias w:val="1462"/>
                <w:tag w:val="1462"/>
                <w:id w:val="-1860509537"/>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98364769"/>
                <w:text w:multiLine="1"/>
              </w:sdtPr>
              <w:sdtEndPr/>
              <w:sdtContent>
                <w:r w:rsidR="0035472D">
                  <w:rPr>
                    <w:rFonts w:ascii="Arial" w:hAnsi="Arial"/>
                    <w:b/>
                    <w:bCs/>
                    <w:noProof w:val="0"/>
                    <w:sz w:val="26"/>
                    <w:szCs w:val="26"/>
                    <w:rtl/>
                  </w:rPr>
                  <w:t>ש</w:t>
                </w:r>
                <w:r w:rsidR="0035472D">
                  <w:rPr>
                    <w:rFonts w:ascii="Arial" w:hAnsi="Arial" w:hint="cs"/>
                    <w:b/>
                    <w:bCs/>
                    <w:noProof w:val="0"/>
                    <w:sz w:val="26"/>
                    <w:szCs w:val="26"/>
                    <w:rtl/>
                  </w:rPr>
                  <w:t>'</w:t>
                </w:r>
                <w:r w:rsidR="008D3BCC">
                  <w:rPr>
                    <w:rFonts w:ascii="Arial" w:hAnsi="Arial"/>
                    <w:b/>
                    <w:bCs/>
                    <w:noProof w:val="0"/>
                    <w:sz w:val="26"/>
                    <w:szCs w:val="26"/>
                    <w:rtl/>
                  </w:rPr>
                  <w:t xml:space="preserve"> ר</w:t>
                </w:r>
                <w:r w:rsidR="0035472D">
                  <w:rPr>
                    <w:rFonts w:ascii="Arial" w:hAnsi="Arial" w:hint="cs"/>
                    <w:b/>
                    <w:bCs/>
                    <w:noProof w:val="0"/>
                    <w:sz w:val="26"/>
                    <w:szCs w:val="26"/>
                    <w:rtl/>
                  </w:rPr>
                  <w:t>'</w:t>
                </w:r>
              </w:sdtContent>
            </w:sdt>
          </w:p>
          <w:p w:rsidR="0094424E" w:rsidRPr="00456FB7" w:rsidRDefault="006D0E91" w:rsidP="0035472D">
            <w:pPr>
              <w:suppressLineNumbers/>
              <w:rPr>
                <w:sz w:val="26"/>
                <w:szCs w:val="26"/>
              </w:rPr>
            </w:pPr>
            <w:sdt>
              <w:sdtPr>
                <w:rPr>
                  <w:sz w:val="26"/>
                  <w:szCs w:val="26"/>
                  <w:rtl/>
                </w:rPr>
                <w:alias w:val="1462"/>
                <w:tag w:val="1462"/>
                <w:id w:val="-758218455"/>
                <w:text w:multiLine="1"/>
              </w:sdtPr>
              <w:sdtEndPr/>
              <w:sdtContent>
                <w:r w:rsidR="008D3BCC">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241294943"/>
                <w:text w:multiLine="1"/>
              </w:sdtPr>
              <w:sdtEndPr/>
              <w:sdtContent>
                <w:r w:rsidR="0035472D">
                  <w:rPr>
                    <w:rFonts w:ascii="Arial" w:hAnsi="Arial"/>
                    <w:b/>
                    <w:bCs/>
                    <w:noProof w:val="0"/>
                    <w:sz w:val="26"/>
                    <w:szCs w:val="26"/>
                    <w:rtl/>
                  </w:rPr>
                  <w:t>י</w:t>
                </w:r>
                <w:r w:rsidR="0035472D">
                  <w:rPr>
                    <w:rFonts w:ascii="Arial" w:hAnsi="Arial" w:hint="cs"/>
                    <w:b/>
                    <w:bCs/>
                    <w:noProof w:val="0"/>
                    <w:sz w:val="26"/>
                    <w:szCs w:val="26"/>
                    <w:rtl/>
                  </w:rPr>
                  <w:t>'</w:t>
                </w:r>
                <w:r w:rsidR="008D3BCC">
                  <w:rPr>
                    <w:rFonts w:ascii="Arial" w:hAnsi="Arial"/>
                    <w:b/>
                    <w:bCs/>
                    <w:noProof w:val="0"/>
                    <w:sz w:val="26"/>
                    <w:szCs w:val="26"/>
                    <w:rtl/>
                  </w:rPr>
                  <w:t xml:space="preserve"> ג</w:t>
                </w:r>
                <w:r w:rsidR="0035472D">
                  <w:rPr>
                    <w:rFonts w:ascii="Arial" w:hAnsi="Arial" w:hint="cs"/>
                    <w:b/>
                    <w:bCs/>
                    <w:noProof w:val="0"/>
                    <w:sz w:val="26"/>
                    <w:szCs w:val="26"/>
                    <w:rtl/>
                  </w:rPr>
                  <w:t>'</w:t>
                </w:r>
              </w:sdtContent>
            </w:sdt>
          </w:p>
          <w:p w:rsidR="0094424E" w:rsidRPr="00456FB7" w:rsidRDefault="006D0E91" w:rsidP="0035472D">
            <w:pPr>
              <w:suppressLineNumbers/>
              <w:rPr>
                <w:sz w:val="26"/>
                <w:szCs w:val="26"/>
              </w:rPr>
            </w:pPr>
            <w:sdt>
              <w:sdtPr>
                <w:rPr>
                  <w:sz w:val="26"/>
                  <w:szCs w:val="26"/>
                  <w:rtl/>
                </w:rPr>
                <w:alias w:val="1462"/>
                <w:tag w:val="1462"/>
                <w:id w:val="216337211"/>
                <w:text w:multiLine="1"/>
              </w:sdtPr>
              <w:sdtEndPr/>
              <w:sdtContent>
                <w:r w:rsidR="008D3BCC">
                  <w:rPr>
                    <w:rFonts w:ascii="Arial" w:hAnsi="Arial"/>
                    <w:b/>
                    <w:bCs/>
                    <w:noProof w:val="0"/>
                    <w:sz w:val="26"/>
                    <w:szCs w:val="26"/>
                    <w:rtl/>
                  </w:rPr>
                  <w:t>4</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466030775"/>
                <w:text w:multiLine="1"/>
              </w:sdtPr>
              <w:sdtEndPr/>
              <w:sdtContent>
                <w:r w:rsidR="008D3BCC">
                  <w:rPr>
                    <w:rFonts w:ascii="Arial" w:hAnsi="Arial"/>
                    <w:b/>
                    <w:bCs/>
                    <w:noProof w:val="0"/>
                    <w:sz w:val="26"/>
                    <w:szCs w:val="26"/>
                    <w:rtl/>
                  </w:rPr>
                  <w:t>י</w:t>
                </w:r>
                <w:r w:rsidR="0035472D">
                  <w:rPr>
                    <w:rFonts w:ascii="Arial" w:hAnsi="Arial" w:hint="cs"/>
                    <w:b/>
                    <w:bCs/>
                    <w:noProof w:val="0"/>
                    <w:sz w:val="26"/>
                    <w:szCs w:val="26"/>
                    <w:rtl/>
                  </w:rPr>
                  <w:t>'</w:t>
                </w:r>
                <w:r w:rsidR="008D3BCC">
                  <w:rPr>
                    <w:rFonts w:ascii="Arial" w:hAnsi="Arial"/>
                    <w:b/>
                    <w:bCs/>
                    <w:noProof w:val="0"/>
                    <w:sz w:val="26"/>
                    <w:szCs w:val="26"/>
                    <w:rtl/>
                  </w:rPr>
                  <w:t xml:space="preserve"> ג</w:t>
                </w:r>
                <w:r w:rsidR="0035472D">
                  <w:rPr>
                    <w:rFonts w:ascii="Arial" w:hAnsi="Arial" w:hint="cs"/>
                    <w:b/>
                    <w:bCs/>
                    <w:noProof w:val="0"/>
                    <w:sz w:val="26"/>
                    <w:szCs w:val="26"/>
                    <w:rtl/>
                  </w:rPr>
                  <w:t>'</w:t>
                </w:r>
              </w:sdtContent>
            </w:sdt>
          </w:p>
          <w:p w:rsidR="0094424E" w:rsidRPr="00456FB7" w:rsidRDefault="006D0E91" w:rsidP="0035472D">
            <w:pPr>
              <w:suppressLineNumbers/>
              <w:rPr>
                <w:sz w:val="26"/>
                <w:szCs w:val="26"/>
              </w:rPr>
            </w:pPr>
            <w:sdt>
              <w:sdtPr>
                <w:rPr>
                  <w:sz w:val="26"/>
                  <w:szCs w:val="26"/>
                  <w:rtl/>
                </w:rPr>
                <w:alias w:val="1462"/>
                <w:tag w:val="1462"/>
                <w:id w:val="253018661"/>
                <w:text w:multiLine="1"/>
              </w:sdtPr>
              <w:sdtEndPr/>
              <w:sdtContent>
                <w:r w:rsidR="008D3BCC">
                  <w:rPr>
                    <w:rFonts w:ascii="Arial" w:hAnsi="Arial"/>
                    <w:b/>
                    <w:bCs/>
                    <w:noProof w:val="0"/>
                    <w:sz w:val="26"/>
                    <w:szCs w:val="26"/>
                    <w:rtl/>
                  </w:rPr>
                  <w:t>5</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332225996"/>
                <w:text w:multiLine="1"/>
              </w:sdtPr>
              <w:sdtEndPr/>
              <w:sdtContent>
                <w:r w:rsidR="008D3BCC">
                  <w:rPr>
                    <w:rFonts w:ascii="Arial" w:hAnsi="Arial"/>
                    <w:b/>
                    <w:bCs/>
                    <w:noProof w:val="0"/>
                    <w:sz w:val="26"/>
                    <w:szCs w:val="26"/>
                    <w:rtl/>
                  </w:rPr>
                  <w:t>ס</w:t>
                </w:r>
                <w:r w:rsidR="0035472D">
                  <w:rPr>
                    <w:rFonts w:ascii="Arial" w:hAnsi="Arial" w:hint="cs"/>
                    <w:b/>
                    <w:bCs/>
                    <w:noProof w:val="0"/>
                    <w:sz w:val="26"/>
                    <w:szCs w:val="26"/>
                    <w:rtl/>
                  </w:rPr>
                  <w:t>'</w:t>
                </w:r>
                <w:r w:rsidR="008D3BCC">
                  <w:rPr>
                    <w:rFonts w:ascii="Arial" w:hAnsi="Arial"/>
                    <w:b/>
                    <w:bCs/>
                    <w:noProof w:val="0"/>
                    <w:sz w:val="26"/>
                    <w:szCs w:val="26"/>
                    <w:rtl/>
                  </w:rPr>
                  <w:t xml:space="preserve"> ג</w:t>
                </w:r>
                <w:r w:rsidR="0035472D">
                  <w:rPr>
                    <w:rFonts w:ascii="Arial" w:hAnsi="Arial" w:hint="cs"/>
                    <w:b/>
                    <w:bCs/>
                    <w:noProof w:val="0"/>
                    <w:sz w:val="26"/>
                    <w:szCs w:val="26"/>
                    <w:rtl/>
                  </w:rPr>
                  <w:t>'</w:t>
                </w:r>
              </w:sdtContent>
            </w:sdt>
          </w:p>
          <w:p w:rsidR="003763AB" w:rsidRDefault="006D0E91" w:rsidP="0035472D">
            <w:pPr>
              <w:suppressLineNumbers/>
              <w:rPr>
                <w:sz w:val="26"/>
                <w:szCs w:val="26"/>
                <w:rtl/>
              </w:rPr>
            </w:pPr>
            <w:sdt>
              <w:sdtPr>
                <w:rPr>
                  <w:sz w:val="26"/>
                  <w:szCs w:val="26"/>
                  <w:rtl/>
                </w:rPr>
                <w:alias w:val="1462"/>
                <w:tag w:val="1462"/>
                <w:id w:val="-1244726662"/>
                <w:text w:multiLine="1"/>
              </w:sdtPr>
              <w:sdtEndPr/>
              <w:sdtContent>
                <w:r w:rsidR="008D3BCC">
                  <w:rPr>
                    <w:rFonts w:ascii="Arial" w:hAnsi="Arial"/>
                    <w:b/>
                    <w:bCs/>
                    <w:noProof w:val="0"/>
                    <w:sz w:val="26"/>
                    <w:szCs w:val="26"/>
                    <w:rtl/>
                  </w:rPr>
                  <w:t>6</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127804084"/>
                <w:text w:multiLine="1"/>
              </w:sdtPr>
              <w:sdtEndPr/>
              <w:sdtContent>
                <w:r w:rsidR="008D3BCC">
                  <w:rPr>
                    <w:rFonts w:ascii="Arial" w:hAnsi="Arial"/>
                    <w:b/>
                    <w:bCs/>
                    <w:noProof w:val="0"/>
                    <w:sz w:val="26"/>
                    <w:szCs w:val="26"/>
                    <w:rtl/>
                  </w:rPr>
                  <w:t>ש</w:t>
                </w:r>
                <w:r w:rsidR="0035472D">
                  <w:rPr>
                    <w:rFonts w:ascii="Arial" w:hAnsi="Arial" w:hint="cs"/>
                    <w:b/>
                    <w:bCs/>
                    <w:noProof w:val="0"/>
                    <w:sz w:val="26"/>
                    <w:szCs w:val="26"/>
                    <w:rtl/>
                  </w:rPr>
                  <w:t>'</w:t>
                </w:r>
                <w:r w:rsidR="008D3BCC">
                  <w:rPr>
                    <w:rFonts w:ascii="Arial" w:hAnsi="Arial"/>
                    <w:b/>
                    <w:bCs/>
                    <w:noProof w:val="0"/>
                    <w:sz w:val="26"/>
                    <w:szCs w:val="26"/>
                    <w:rtl/>
                  </w:rPr>
                  <w:t xml:space="preserve"> ג</w:t>
                </w:r>
                <w:r w:rsidR="0035472D">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Pr>
            </w:pPr>
            <w:r>
              <w:rPr>
                <w:rFonts w:hint="cs"/>
                <w:sz w:val="26"/>
                <w:szCs w:val="26"/>
                <w:rtl/>
              </w:rPr>
              <w:t>ע"י ב"כ עו"ד</w:t>
            </w:r>
            <w:r w:rsidR="00456FB7">
              <w:rPr>
                <w:rFonts w:hint="cs"/>
                <w:b/>
                <w:bCs/>
                <w:noProof w:val="0"/>
                <w:sz w:val="26"/>
                <w:szCs w:val="26"/>
                <w:rtl/>
              </w:rPr>
              <w:t xml:space="preserve"> רועי סידי </w:t>
            </w:r>
          </w:p>
        </w:tc>
      </w:tr>
      <w:tr w:rsidR="0094424E" w:rsidRPr="00FA4EAF">
        <w:trPr>
          <w:jc w:val="center"/>
        </w:trPr>
        <w:tc>
          <w:tcPr>
            <w:tcW w:w="8820" w:type="dxa"/>
            <w:gridSpan w:val="3"/>
          </w:tcPr>
          <w:p w:rsidR="0094424E" w:rsidRPr="00456FB7"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6D0E91" w:rsidP="00456FB7">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456FB7" w:rsidRPr="00456FB7">
                  <w:rPr>
                    <w:rFonts w:ascii="Arial" w:hAnsi="Arial" w:hint="cs"/>
                    <w:b/>
                    <w:bCs/>
                    <w:noProof w:val="0"/>
                    <w:sz w:val="26"/>
                    <w:szCs w:val="26"/>
                    <w:rtl/>
                  </w:rPr>
                  <w:t>המשיבה</w:t>
                </w:r>
                <w:r w:rsidR="00456FB7" w:rsidRPr="00456FB7">
                  <w:rPr>
                    <w:rFonts w:ascii="Arial" w:hAnsi="Arial"/>
                    <w:b/>
                    <w:bCs/>
                    <w:noProof w:val="0"/>
                    <w:sz w:val="26"/>
                    <w:szCs w:val="26"/>
                    <w:rtl/>
                  </w:rPr>
                  <w:br/>
                </w:r>
                <w:r w:rsidR="00456FB7" w:rsidRPr="00456FB7">
                  <w:rPr>
                    <w:b/>
                    <w:bCs/>
                    <w:sz w:val="26"/>
                    <w:szCs w:val="26"/>
                    <w:rtl/>
                  </w:rPr>
                  <w:br/>
                </w:r>
                <w:r w:rsidR="00456FB7" w:rsidRPr="00456FB7">
                  <w:rPr>
                    <w:rFonts w:hint="cs"/>
                    <w:b/>
                    <w:bCs/>
                    <w:sz w:val="26"/>
                    <w:szCs w:val="26"/>
                    <w:rtl/>
                  </w:rPr>
                  <w:t>המשיבים הפורמליים</w:t>
                </w:r>
              </w:sdtContent>
            </w:sdt>
          </w:p>
        </w:tc>
        <w:tc>
          <w:tcPr>
            <w:tcW w:w="5571" w:type="dxa"/>
          </w:tcPr>
          <w:p w:rsidR="003763AB" w:rsidRPr="00456FB7" w:rsidRDefault="006D0E91" w:rsidP="001C5B01">
            <w:pPr>
              <w:suppressLineNumbers/>
              <w:rPr>
                <w:b/>
                <w:bCs/>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30304E">
                  <w:rPr>
                    <w:rFonts w:ascii="Arial" w:hAnsi="Arial" w:hint="cs"/>
                    <w:b/>
                    <w:bCs/>
                    <w:noProof w:val="0"/>
                    <w:sz w:val="26"/>
                    <w:szCs w:val="26"/>
                    <w:rtl/>
                  </w:rPr>
                  <w:t xml:space="preserve">עו"ד </w:t>
                </w:r>
                <w:r w:rsidR="008D3BCC">
                  <w:rPr>
                    <w:rFonts w:ascii="Arial" w:hAnsi="Arial"/>
                    <w:b/>
                    <w:bCs/>
                    <w:noProof w:val="0"/>
                    <w:sz w:val="26"/>
                    <w:szCs w:val="26"/>
                    <w:rtl/>
                  </w:rPr>
                  <w:t>ליהיא דמבינסקי-כהן</w:t>
                </w:r>
              </w:sdtContent>
            </w:sdt>
            <w:r w:rsidR="00456FB7">
              <w:rPr>
                <w:rFonts w:hint="cs"/>
                <w:sz w:val="26"/>
                <w:szCs w:val="26"/>
                <w:rtl/>
              </w:rPr>
              <w:t xml:space="preserve"> </w:t>
            </w:r>
            <w:r w:rsidR="00456FB7">
              <w:rPr>
                <w:sz w:val="26"/>
                <w:szCs w:val="26"/>
                <w:rtl/>
              </w:rPr>
              <w:t>–</w:t>
            </w:r>
            <w:r w:rsidR="00456FB7">
              <w:rPr>
                <w:rFonts w:hint="cs"/>
                <w:sz w:val="26"/>
                <w:szCs w:val="26"/>
                <w:rtl/>
              </w:rPr>
              <w:t xml:space="preserve"> </w:t>
            </w:r>
            <w:r w:rsidR="00456FB7">
              <w:rPr>
                <w:rFonts w:hint="cs"/>
                <w:b/>
                <w:bCs/>
                <w:sz w:val="26"/>
                <w:szCs w:val="26"/>
                <w:rtl/>
              </w:rPr>
              <w:t>מנהלת העיזבון הזמנית</w:t>
            </w:r>
          </w:p>
          <w:p w:rsidR="0094424E" w:rsidRPr="00FA4EAF" w:rsidRDefault="0094424E" w:rsidP="001C5B01">
            <w:pPr>
              <w:suppressLineNumbers/>
              <w:rPr>
                <w:b/>
                <w:bCs/>
                <w:noProof w:val="0"/>
                <w:sz w:val="26"/>
                <w:szCs w:val="26"/>
                <w:rtl/>
              </w:rPr>
            </w:pPr>
          </w:p>
          <w:p w:rsidR="0094424E" w:rsidRPr="00456FB7" w:rsidRDefault="006D0E91" w:rsidP="0035472D">
            <w:pPr>
              <w:suppressLineNumbers/>
              <w:rPr>
                <w:sz w:val="26"/>
                <w:szCs w:val="26"/>
                <w:rtl/>
              </w:rPr>
            </w:pPr>
            <w:sdt>
              <w:sdtPr>
                <w:rPr>
                  <w:sz w:val="26"/>
                  <w:szCs w:val="26"/>
                  <w:rtl/>
                </w:rPr>
                <w:alias w:val="1571"/>
                <w:tag w:val="1571"/>
                <w:id w:val="-1765681562"/>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671134434"/>
                <w:text w:multiLine="1"/>
              </w:sdtPr>
              <w:sdtEndPr/>
              <w:sdtContent>
                <w:r w:rsidR="008D3BCC">
                  <w:rPr>
                    <w:rFonts w:ascii="Arial" w:hAnsi="Arial"/>
                    <w:b/>
                    <w:bCs/>
                    <w:noProof w:val="0"/>
                    <w:sz w:val="26"/>
                    <w:szCs w:val="26"/>
                    <w:rtl/>
                  </w:rPr>
                  <w:t>ש</w:t>
                </w:r>
                <w:r w:rsidR="0035472D">
                  <w:rPr>
                    <w:rFonts w:ascii="Arial" w:hAnsi="Arial" w:hint="cs"/>
                    <w:b/>
                    <w:bCs/>
                    <w:noProof w:val="0"/>
                    <w:sz w:val="26"/>
                    <w:szCs w:val="26"/>
                    <w:rtl/>
                  </w:rPr>
                  <w:t>'</w:t>
                </w:r>
                <w:r w:rsidR="008D3BCC">
                  <w:rPr>
                    <w:rFonts w:ascii="Arial" w:hAnsi="Arial"/>
                    <w:b/>
                    <w:bCs/>
                    <w:noProof w:val="0"/>
                    <w:sz w:val="26"/>
                    <w:szCs w:val="26"/>
                    <w:rtl/>
                  </w:rPr>
                  <w:t xml:space="preserve"> ר</w:t>
                </w:r>
                <w:r w:rsidR="0035472D">
                  <w:rPr>
                    <w:rFonts w:ascii="Arial" w:hAnsi="Arial" w:hint="cs"/>
                    <w:b/>
                    <w:bCs/>
                    <w:noProof w:val="0"/>
                    <w:sz w:val="26"/>
                    <w:szCs w:val="26"/>
                    <w:rtl/>
                  </w:rPr>
                  <w:t>'</w:t>
                </w:r>
                <w:r w:rsidR="006E5314">
                  <w:rPr>
                    <w:rFonts w:ascii="Arial" w:hAnsi="Arial" w:hint="cs"/>
                    <w:b/>
                    <w:bCs/>
                    <w:noProof w:val="0"/>
                    <w:sz w:val="26"/>
                    <w:szCs w:val="26"/>
                    <w:rtl/>
                  </w:rPr>
                  <w:t xml:space="preserve"> </w:t>
                </w:r>
              </w:sdtContent>
            </w:sdt>
          </w:p>
          <w:p w:rsidR="00456FB7" w:rsidRDefault="001D3441" w:rsidP="00456FB7">
            <w:pPr>
              <w:suppressLineNumbers/>
              <w:rPr>
                <w:b/>
                <w:bCs/>
                <w:noProof w:val="0"/>
                <w:sz w:val="26"/>
                <w:szCs w:val="26"/>
                <w:rtl/>
              </w:rPr>
            </w:pPr>
            <w:r>
              <w:rPr>
                <w:rFonts w:hint="cs"/>
                <w:sz w:val="26"/>
                <w:szCs w:val="26"/>
                <w:rtl/>
              </w:rPr>
              <w:t>ע"י ב"כ עו"ד</w:t>
            </w:r>
            <w:r w:rsidR="00456FB7">
              <w:rPr>
                <w:rFonts w:hint="cs"/>
                <w:b/>
                <w:bCs/>
                <w:noProof w:val="0"/>
                <w:sz w:val="26"/>
                <w:szCs w:val="26"/>
                <w:rtl/>
              </w:rPr>
              <w:t xml:space="preserve"> ברק קדם</w:t>
            </w:r>
          </w:p>
          <w:p w:rsidR="000B7E36" w:rsidRPr="00FA4EAF" w:rsidRDefault="000B7E36" w:rsidP="00456FB7">
            <w:pPr>
              <w:suppressLineNumbers/>
              <w:rPr>
                <w:b/>
                <w:bCs/>
                <w:noProof w:val="0"/>
                <w:sz w:val="26"/>
                <w:szCs w:val="26"/>
                <w:rtl/>
              </w:rPr>
            </w:pPr>
          </w:p>
          <w:p w:rsidR="003763AB" w:rsidRDefault="006D0E91" w:rsidP="0035472D">
            <w:pPr>
              <w:suppressLineNumbers/>
              <w:rPr>
                <w:sz w:val="26"/>
                <w:szCs w:val="26"/>
                <w:rtl/>
              </w:rPr>
            </w:pPr>
            <w:sdt>
              <w:sdtPr>
                <w:rPr>
                  <w:sz w:val="26"/>
                  <w:szCs w:val="26"/>
                  <w:rtl/>
                </w:rPr>
                <w:alias w:val="1571"/>
                <w:tag w:val="1571"/>
                <w:id w:val="387225966"/>
                <w:text w:multiLine="1"/>
              </w:sdtPr>
              <w:sdtEndPr/>
              <w:sdtContent>
                <w:r w:rsidR="0044339F">
                  <w:rPr>
                    <w:rFonts w:ascii="Arial" w:hAnsi="Arial" w:hint="cs"/>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094614886"/>
                <w:text w:multiLine="1"/>
              </w:sdtPr>
              <w:sdtEndPr/>
              <w:sdtContent>
                <w:r w:rsidR="008D3BCC">
                  <w:rPr>
                    <w:rFonts w:ascii="Arial" w:hAnsi="Arial"/>
                    <w:b/>
                    <w:bCs/>
                    <w:noProof w:val="0"/>
                    <w:sz w:val="26"/>
                    <w:szCs w:val="26"/>
                    <w:rtl/>
                  </w:rPr>
                  <w:t>י</w:t>
                </w:r>
                <w:r w:rsidR="0035472D">
                  <w:rPr>
                    <w:rFonts w:ascii="Arial" w:hAnsi="Arial" w:hint="cs"/>
                    <w:b/>
                    <w:bCs/>
                    <w:noProof w:val="0"/>
                    <w:sz w:val="26"/>
                    <w:szCs w:val="26"/>
                    <w:rtl/>
                  </w:rPr>
                  <w:t>'</w:t>
                </w:r>
                <w:r w:rsidR="008D3BCC">
                  <w:rPr>
                    <w:rFonts w:ascii="Arial" w:hAnsi="Arial"/>
                    <w:b/>
                    <w:bCs/>
                    <w:noProof w:val="0"/>
                    <w:sz w:val="26"/>
                    <w:szCs w:val="26"/>
                    <w:rtl/>
                  </w:rPr>
                  <w:t xml:space="preserve"> י</w:t>
                </w:r>
                <w:r w:rsidR="0035472D">
                  <w:rPr>
                    <w:rFonts w:ascii="Arial" w:hAnsi="Arial" w:hint="cs"/>
                    <w:b/>
                    <w:bCs/>
                    <w:noProof w:val="0"/>
                    <w:sz w:val="26"/>
                    <w:szCs w:val="26"/>
                    <w:rtl/>
                  </w:rPr>
                  <w:t>'</w:t>
                </w:r>
                <w:r w:rsidR="008D3BCC">
                  <w:rPr>
                    <w:rFonts w:ascii="Arial" w:hAnsi="Arial"/>
                    <w:b/>
                    <w:bCs/>
                    <w:noProof w:val="0"/>
                    <w:sz w:val="26"/>
                    <w:szCs w:val="26"/>
                    <w:rtl/>
                  </w:rPr>
                  <w:t xml:space="preserve"> ר</w:t>
                </w:r>
                <w:r w:rsidR="0035472D">
                  <w:rPr>
                    <w:rFonts w:ascii="Arial" w:hAnsi="Arial" w:hint="cs"/>
                    <w:b/>
                    <w:bCs/>
                    <w:noProof w:val="0"/>
                    <w:sz w:val="26"/>
                    <w:szCs w:val="26"/>
                    <w:rtl/>
                  </w:rPr>
                  <w:t>'</w:t>
                </w:r>
              </w:sdtContent>
            </w:sdt>
          </w:p>
          <w:p w:rsidR="00456FB7" w:rsidRDefault="001D3441" w:rsidP="00456FB7">
            <w:pPr>
              <w:suppressLineNumbers/>
              <w:rPr>
                <w:b/>
                <w:bCs/>
                <w:sz w:val="26"/>
                <w:szCs w:val="26"/>
                <w:rtl/>
              </w:rPr>
            </w:pPr>
            <w:r>
              <w:rPr>
                <w:rFonts w:hint="cs"/>
                <w:sz w:val="26"/>
                <w:szCs w:val="26"/>
                <w:rtl/>
              </w:rPr>
              <w:t>ע"י ב"כ עו"ד</w:t>
            </w:r>
            <w:r w:rsidR="00456FB7">
              <w:rPr>
                <w:rFonts w:hint="cs"/>
                <w:sz w:val="26"/>
                <w:szCs w:val="26"/>
                <w:rtl/>
              </w:rPr>
              <w:t xml:space="preserve"> </w:t>
            </w:r>
            <w:r w:rsidR="00456FB7" w:rsidRPr="00456FB7">
              <w:rPr>
                <w:rFonts w:hint="cs"/>
                <w:b/>
                <w:bCs/>
                <w:sz w:val="26"/>
                <w:szCs w:val="26"/>
                <w:rtl/>
              </w:rPr>
              <w:t>יהושע שווירץ</w:t>
            </w:r>
          </w:p>
          <w:p w:rsidR="000B7E36" w:rsidRPr="00FA4EAF" w:rsidRDefault="000B7E36" w:rsidP="00456FB7">
            <w:pPr>
              <w:suppressLineNumbers/>
              <w:rPr>
                <w:b/>
                <w:bCs/>
                <w:sz w:val="26"/>
                <w:szCs w:val="26"/>
                <w:rtl/>
              </w:rPr>
            </w:pPr>
          </w:p>
          <w:p w:rsidR="0044339F" w:rsidRDefault="006D0E91" w:rsidP="0035472D">
            <w:pPr>
              <w:suppressLineNumbers/>
              <w:rPr>
                <w:rFonts w:ascii="Arial" w:hAnsi="Arial"/>
                <w:b/>
                <w:bCs/>
                <w:noProof w:val="0"/>
                <w:sz w:val="26"/>
                <w:szCs w:val="26"/>
                <w:rtl/>
              </w:rPr>
            </w:pPr>
            <w:sdt>
              <w:sdtPr>
                <w:rPr>
                  <w:sz w:val="26"/>
                  <w:szCs w:val="26"/>
                  <w:rtl/>
                </w:rPr>
                <w:alias w:val="1571"/>
                <w:tag w:val="1571"/>
                <w:id w:val="2002692889"/>
                <w:text w:multiLine="1"/>
              </w:sdtPr>
              <w:sdtEndPr/>
              <w:sdtContent>
                <w:r w:rsidR="0044339F">
                  <w:rPr>
                    <w:rFonts w:ascii="Arial" w:hAnsi="Arial" w:hint="cs"/>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r w:rsidR="0044339F">
              <w:rPr>
                <w:rFonts w:ascii="Arial" w:hAnsi="Arial" w:hint="cs"/>
                <w:b/>
                <w:bCs/>
                <w:noProof w:val="0"/>
                <w:sz w:val="26"/>
                <w:szCs w:val="26"/>
                <w:rtl/>
              </w:rPr>
              <w:t>ג</w:t>
            </w:r>
            <w:r w:rsidR="0035472D">
              <w:rPr>
                <w:rFonts w:ascii="Arial" w:hAnsi="Arial" w:hint="cs"/>
                <w:b/>
                <w:bCs/>
                <w:noProof w:val="0"/>
                <w:sz w:val="26"/>
                <w:szCs w:val="26"/>
                <w:rtl/>
              </w:rPr>
              <w:t>'</w:t>
            </w:r>
            <w:r w:rsidR="0044339F">
              <w:rPr>
                <w:rFonts w:ascii="Arial" w:hAnsi="Arial" w:hint="cs"/>
                <w:b/>
                <w:bCs/>
                <w:noProof w:val="0"/>
                <w:sz w:val="26"/>
                <w:szCs w:val="26"/>
                <w:rtl/>
              </w:rPr>
              <w:t xml:space="preserve"> מ</w:t>
            </w:r>
            <w:r w:rsidR="0035472D">
              <w:rPr>
                <w:rFonts w:ascii="Arial" w:hAnsi="Arial" w:hint="cs"/>
                <w:b/>
                <w:bCs/>
                <w:noProof w:val="0"/>
                <w:sz w:val="26"/>
                <w:szCs w:val="26"/>
                <w:rtl/>
              </w:rPr>
              <w:t>'</w:t>
            </w:r>
            <w:r w:rsidR="0044339F">
              <w:rPr>
                <w:rFonts w:ascii="Arial" w:hAnsi="Arial" w:hint="cs"/>
                <w:b/>
                <w:bCs/>
                <w:noProof w:val="0"/>
                <w:sz w:val="26"/>
                <w:szCs w:val="26"/>
                <w:rtl/>
              </w:rPr>
              <w:t xml:space="preserve"> ר</w:t>
            </w:r>
            <w:r w:rsidR="0035472D">
              <w:rPr>
                <w:rFonts w:ascii="Arial" w:hAnsi="Arial" w:hint="cs"/>
                <w:b/>
                <w:bCs/>
                <w:noProof w:val="0"/>
                <w:sz w:val="26"/>
                <w:szCs w:val="26"/>
                <w:rtl/>
              </w:rPr>
              <w:t>'</w:t>
            </w:r>
          </w:p>
          <w:p w:rsidR="003763AB" w:rsidRDefault="0044339F" w:rsidP="0035472D">
            <w:pPr>
              <w:suppressLineNumbers/>
              <w:rPr>
                <w:sz w:val="26"/>
                <w:szCs w:val="26"/>
                <w:rtl/>
              </w:rPr>
            </w:pPr>
            <w:r w:rsidRPr="00CB10B9">
              <w:rPr>
                <w:rFonts w:hint="cs"/>
                <w:b/>
                <w:bCs/>
                <w:sz w:val="26"/>
                <w:szCs w:val="26"/>
                <w:rtl/>
              </w:rPr>
              <w:t>5</w:t>
            </w:r>
            <w:r>
              <w:rPr>
                <w:rFonts w:hint="cs"/>
                <w:sz w:val="26"/>
                <w:szCs w:val="26"/>
                <w:rtl/>
              </w:rPr>
              <w:t>.</w:t>
            </w:r>
            <w:sdt>
              <w:sdtPr>
                <w:rPr>
                  <w:b/>
                  <w:bCs/>
                  <w:sz w:val="26"/>
                  <w:szCs w:val="26"/>
                  <w:rtl/>
                </w:rPr>
                <w:alias w:val="1486"/>
                <w:tag w:val="1486"/>
                <w:id w:val="758719976"/>
                <w:text w:multiLine="1"/>
              </w:sdtPr>
              <w:sdtEndPr/>
              <w:sdtContent>
                <w:r w:rsidR="008D3BCC" w:rsidRPr="0044339F">
                  <w:rPr>
                    <w:rFonts w:ascii="Arial" w:hAnsi="Arial"/>
                    <w:b/>
                    <w:bCs/>
                    <w:noProof w:val="0"/>
                    <w:sz w:val="26"/>
                    <w:szCs w:val="26"/>
                    <w:rtl/>
                  </w:rPr>
                  <w:t>ש</w:t>
                </w:r>
                <w:r w:rsidR="0035472D">
                  <w:rPr>
                    <w:rFonts w:ascii="Arial" w:hAnsi="Arial" w:hint="cs"/>
                    <w:b/>
                    <w:bCs/>
                    <w:noProof w:val="0"/>
                    <w:sz w:val="26"/>
                    <w:szCs w:val="26"/>
                    <w:rtl/>
                  </w:rPr>
                  <w:t>'</w:t>
                </w:r>
                <w:r w:rsidR="008D3BCC" w:rsidRPr="0044339F">
                  <w:rPr>
                    <w:rFonts w:ascii="Arial" w:hAnsi="Arial"/>
                    <w:b/>
                    <w:bCs/>
                    <w:noProof w:val="0"/>
                    <w:sz w:val="26"/>
                    <w:szCs w:val="26"/>
                    <w:rtl/>
                  </w:rPr>
                  <w:t xml:space="preserve"> ר</w:t>
                </w:r>
                <w:r w:rsidR="0035472D">
                  <w:rPr>
                    <w:rFonts w:ascii="Arial" w:hAnsi="Arial" w:hint="cs"/>
                    <w:b/>
                    <w:bCs/>
                    <w:noProof w:val="0"/>
                    <w:sz w:val="26"/>
                    <w:szCs w:val="26"/>
                    <w:rtl/>
                  </w:rPr>
                  <w:t>'</w:t>
                </w:r>
                <w:r w:rsidRPr="0044339F">
                  <w:rPr>
                    <w:b/>
                    <w:bCs/>
                    <w:sz w:val="26"/>
                    <w:szCs w:val="26"/>
                    <w:rtl/>
                  </w:rPr>
                  <w:br/>
                </w:r>
                <w:r>
                  <w:rPr>
                    <w:rFonts w:hint="cs"/>
                    <w:b/>
                    <w:bCs/>
                    <w:sz w:val="26"/>
                    <w:szCs w:val="26"/>
                    <w:rtl/>
                  </w:rPr>
                  <w:t>6</w:t>
                </w:r>
                <w:r w:rsidRPr="0044339F">
                  <w:rPr>
                    <w:rFonts w:hint="cs"/>
                    <w:b/>
                    <w:bCs/>
                    <w:sz w:val="26"/>
                    <w:szCs w:val="26"/>
                    <w:rtl/>
                  </w:rPr>
                  <w:t>. ר</w:t>
                </w:r>
                <w:r w:rsidR="0035472D">
                  <w:rPr>
                    <w:rFonts w:hint="cs"/>
                    <w:b/>
                    <w:bCs/>
                    <w:sz w:val="26"/>
                    <w:szCs w:val="26"/>
                    <w:rtl/>
                  </w:rPr>
                  <w:t>'</w:t>
                </w:r>
                <w:r w:rsidRPr="0044339F">
                  <w:rPr>
                    <w:rFonts w:hint="cs"/>
                    <w:b/>
                    <w:bCs/>
                    <w:sz w:val="26"/>
                    <w:szCs w:val="26"/>
                    <w:rtl/>
                  </w:rPr>
                  <w:t xml:space="preserve"> ש</w:t>
                </w:r>
                <w:r w:rsidR="0035472D">
                  <w:rPr>
                    <w:rFonts w:hint="cs"/>
                    <w:b/>
                    <w:bCs/>
                    <w:sz w:val="26"/>
                    <w:szCs w:val="26"/>
                    <w:rtl/>
                  </w:rPr>
                  <w:t>'</w:t>
                </w:r>
                <w:r w:rsidRPr="0044339F">
                  <w:rPr>
                    <w:b/>
                    <w:bCs/>
                    <w:sz w:val="26"/>
                    <w:szCs w:val="26"/>
                    <w:rtl/>
                  </w:rPr>
                  <w:br/>
                </w:r>
                <w:r>
                  <w:rPr>
                    <w:rFonts w:hint="cs"/>
                    <w:b/>
                    <w:bCs/>
                    <w:sz w:val="26"/>
                    <w:szCs w:val="26"/>
                    <w:rtl/>
                  </w:rPr>
                  <w:t>7</w:t>
                </w:r>
                <w:r w:rsidRPr="0044339F">
                  <w:rPr>
                    <w:rFonts w:hint="cs"/>
                    <w:b/>
                    <w:bCs/>
                    <w:sz w:val="26"/>
                    <w:szCs w:val="26"/>
                    <w:rtl/>
                  </w:rPr>
                  <w:t>.ס</w:t>
                </w:r>
                <w:r w:rsidR="0035472D">
                  <w:rPr>
                    <w:rFonts w:hint="cs"/>
                    <w:b/>
                    <w:bCs/>
                    <w:sz w:val="26"/>
                    <w:szCs w:val="26"/>
                    <w:rtl/>
                  </w:rPr>
                  <w:t>'</w:t>
                </w:r>
                <w:r w:rsidRPr="0044339F">
                  <w:rPr>
                    <w:rFonts w:hint="cs"/>
                    <w:b/>
                    <w:bCs/>
                    <w:sz w:val="26"/>
                    <w:szCs w:val="26"/>
                    <w:rtl/>
                  </w:rPr>
                  <w:t xml:space="preserve"> ג</w:t>
                </w:r>
                <w:r w:rsidR="0035472D">
                  <w:rPr>
                    <w:rFonts w:hint="cs"/>
                    <w:b/>
                    <w:bCs/>
                    <w:sz w:val="26"/>
                    <w:szCs w:val="26"/>
                    <w:rtl/>
                  </w:rPr>
                  <w:t>'</w:t>
                </w:r>
                <w:r w:rsidRPr="0044339F">
                  <w:rPr>
                    <w:b/>
                    <w:bCs/>
                    <w:sz w:val="26"/>
                    <w:szCs w:val="26"/>
                    <w:rtl/>
                  </w:rPr>
                  <w:br/>
                </w:r>
                <w:r>
                  <w:rPr>
                    <w:rFonts w:hint="cs"/>
                    <w:b/>
                    <w:bCs/>
                    <w:sz w:val="26"/>
                    <w:szCs w:val="26"/>
                    <w:rtl/>
                  </w:rPr>
                  <w:t>8</w:t>
                </w:r>
                <w:r w:rsidRPr="0044339F">
                  <w:rPr>
                    <w:rFonts w:hint="cs"/>
                    <w:b/>
                    <w:bCs/>
                    <w:sz w:val="26"/>
                    <w:szCs w:val="26"/>
                    <w:rtl/>
                  </w:rPr>
                  <w:t>. א</w:t>
                </w:r>
                <w:r w:rsidR="0035472D">
                  <w:rPr>
                    <w:rFonts w:hint="cs"/>
                    <w:b/>
                    <w:bCs/>
                    <w:sz w:val="26"/>
                    <w:szCs w:val="26"/>
                    <w:rtl/>
                  </w:rPr>
                  <w:t>'</w:t>
                </w:r>
                <w:r w:rsidRPr="0044339F">
                  <w:rPr>
                    <w:rFonts w:hint="cs"/>
                    <w:b/>
                    <w:bCs/>
                    <w:sz w:val="26"/>
                    <w:szCs w:val="26"/>
                    <w:rtl/>
                  </w:rPr>
                  <w:t xml:space="preserve"> ש</w:t>
                </w:r>
                <w:r w:rsidR="0035472D">
                  <w:rPr>
                    <w:rFonts w:hint="cs"/>
                    <w:b/>
                    <w:bCs/>
                    <w:sz w:val="26"/>
                    <w:szCs w:val="26"/>
                    <w:rtl/>
                  </w:rPr>
                  <w:t>'</w:t>
                </w:r>
                <w:r w:rsidRPr="0044339F">
                  <w:rPr>
                    <w:b/>
                    <w:bCs/>
                    <w:sz w:val="26"/>
                    <w:szCs w:val="26"/>
                    <w:rtl/>
                  </w:rPr>
                  <w:br/>
                </w:r>
                <w:r>
                  <w:rPr>
                    <w:rFonts w:hint="cs"/>
                    <w:b/>
                    <w:bCs/>
                    <w:sz w:val="26"/>
                    <w:szCs w:val="26"/>
                    <w:rtl/>
                  </w:rPr>
                  <w:t>9</w:t>
                </w:r>
                <w:r w:rsidRPr="0044339F">
                  <w:rPr>
                    <w:rFonts w:hint="cs"/>
                    <w:b/>
                    <w:bCs/>
                    <w:sz w:val="26"/>
                    <w:szCs w:val="26"/>
                    <w:rtl/>
                  </w:rPr>
                  <w:t>. י</w:t>
                </w:r>
                <w:r w:rsidR="0035472D">
                  <w:rPr>
                    <w:rFonts w:hint="cs"/>
                    <w:b/>
                    <w:bCs/>
                    <w:sz w:val="26"/>
                    <w:szCs w:val="26"/>
                    <w:rtl/>
                  </w:rPr>
                  <w:t>'</w:t>
                </w:r>
                <w:r w:rsidRPr="0044339F">
                  <w:rPr>
                    <w:rFonts w:hint="cs"/>
                    <w:b/>
                    <w:bCs/>
                    <w:sz w:val="26"/>
                    <w:szCs w:val="26"/>
                    <w:rtl/>
                  </w:rPr>
                  <w:t xml:space="preserve"> ג</w:t>
                </w:r>
                <w:r w:rsidR="0035472D">
                  <w:rPr>
                    <w:rFonts w:hint="cs"/>
                    <w:b/>
                    <w:bCs/>
                    <w:sz w:val="26"/>
                    <w:szCs w:val="26"/>
                    <w:rtl/>
                  </w:rPr>
                  <w:t>'</w:t>
                </w:r>
                <w:r w:rsidRPr="0044339F">
                  <w:rPr>
                    <w:b/>
                    <w:bCs/>
                    <w:sz w:val="26"/>
                    <w:szCs w:val="26"/>
                    <w:rtl/>
                  </w:rPr>
                  <w:br/>
                </w:r>
                <w:r>
                  <w:rPr>
                    <w:rFonts w:hint="cs"/>
                    <w:b/>
                    <w:bCs/>
                    <w:sz w:val="26"/>
                    <w:szCs w:val="26"/>
                    <w:rtl/>
                  </w:rPr>
                  <w:t>10</w:t>
                </w:r>
                <w:r w:rsidRPr="0044339F">
                  <w:rPr>
                    <w:rFonts w:hint="cs"/>
                    <w:b/>
                    <w:bCs/>
                    <w:sz w:val="26"/>
                    <w:szCs w:val="26"/>
                    <w:rtl/>
                  </w:rPr>
                  <w:t>.א</w:t>
                </w:r>
                <w:r w:rsidR="0035472D">
                  <w:rPr>
                    <w:rFonts w:hint="cs"/>
                    <w:b/>
                    <w:bCs/>
                    <w:sz w:val="26"/>
                    <w:szCs w:val="26"/>
                    <w:rtl/>
                  </w:rPr>
                  <w:t>'</w:t>
                </w:r>
                <w:r w:rsidRPr="0044339F">
                  <w:rPr>
                    <w:rFonts w:hint="cs"/>
                    <w:b/>
                    <w:bCs/>
                    <w:sz w:val="26"/>
                    <w:szCs w:val="26"/>
                    <w:rtl/>
                  </w:rPr>
                  <w:t xml:space="preserve"> ה</w:t>
                </w:r>
                <w:r w:rsidR="0035472D">
                  <w:rPr>
                    <w:rFonts w:hint="cs"/>
                    <w:b/>
                    <w:bCs/>
                    <w:sz w:val="26"/>
                    <w:szCs w:val="26"/>
                    <w:rtl/>
                  </w:rPr>
                  <w:t>'</w:t>
                </w:r>
                <w:r w:rsidRPr="0044339F">
                  <w:rPr>
                    <w:b/>
                    <w:bCs/>
                    <w:sz w:val="26"/>
                    <w:szCs w:val="26"/>
                    <w:rtl/>
                  </w:rPr>
                  <w:br/>
                </w:r>
                <w:r>
                  <w:rPr>
                    <w:rFonts w:hint="cs"/>
                    <w:b/>
                    <w:bCs/>
                    <w:sz w:val="26"/>
                    <w:szCs w:val="26"/>
                    <w:rtl/>
                  </w:rPr>
                  <w:t>11</w:t>
                </w:r>
                <w:r w:rsidRPr="0044339F">
                  <w:rPr>
                    <w:rFonts w:hint="cs"/>
                    <w:b/>
                    <w:bCs/>
                    <w:sz w:val="26"/>
                    <w:szCs w:val="26"/>
                    <w:rtl/>
                  </w:rPr>
                  <w:t>. צ</w:t>
                </w:r>
                <w:r w:rsidR="0035472D">
                  <w:rPr>
                    <w:rFonts w:hint="cs"/>
                    <w:b/>
                    <w:bCs/>
                    <w:sz w:val="26"/>
                    <w:szCs w:val="26"/>
                    <w:rtl/>
                  </w:rPr>
                  <w:t>'</w:t>
                </w:r>
                <w:r w:rsidRPr="0044339F">
                  <w:rPr>
                    <w:rFonts w:hint="cs"/>
                    <w:b/>
                    <w:bCs/>
                    <w:sz w:val="26"/>
                    <w:szCs w:val="26"/>
                    <w:rtl/>
                  </w:rPr>
                  <w:t xml:space="preserve"> מ</w:t>
                </w:r>
                <w:r w:rsidR="0035472D">
                  <w:rPr>
                    <w:rFonts w:hint="cs"/>
                    <w:b/>
                    <w:bCs/>
                    <w:sz w:val="26"/>
                    <w:szCs w:val="26"/>
                    <w:rtl/>
                  </w:rPr>
                  <w:t>'</w:t>
                </w:r>
                <w:r w:rsidRPr="0044339F">
                  <w:rPr>
                    <w:rFonts w:hint="cs"/>
                    <w:b/>
                    <w:bCs/>
                    <w:sz w:val="26"/>
                    <w:szCs w:val="26"/>
                    <w:rtl/>
                  </w:rPr>
                  <w:t xml:space="preserve"> ב</w:t>
                </w:r>
                <w:r w:rsidR="0035472D">
                  <w:rPr>
                    <w:rFonts w:hint="cs"/>
                    <w:b/>
                    <w:bCs/>
                    <w:sz w:val="26"/>
                    <w:szCs w:val="26"/>
                    <w:rtl/>
                  </w:rPr>
                  <w:t>'</w:t>
                </w:r>
                <w:r w:rsidRPr="0044339F">
                  <w:rPr>
                    <w:rFonts w:hint="cs"/>
                    <w:b/>
                    <w:bCs/>
                    <w:sz w:val="26"/>
                    <w:szCs w:val="26"/>
                    <w:rtl/>
                  </w:rPr>
                  <w:t xml:space="preserve"> </w:t>
                </w:r>
              </w:sdtContent>
            </w:sdt>
          </w:p>
          <w:p w:rsidR="0094424E" w:rsidRDefault="001D3441" w:rsidP="001C5B01">
            <w:pPr>
              <w:suppressLineNumbers/>
              <w:rPr>
                <w:b/>
                <w:bCs/>
                <w:noProof w:val="0"/>
                <w:sz w:val="26"/>
                <w:szCs w:val="26"/>
                <w:rtl/>
              </w:rPr>
            </w:pPr>
            <w:r>
              <w:rPr>
                <w:rFonts w:hint="cs"/>
                <w:sz w:val="26"/>
                <w:szCs w:val="26"/>
                <w:rtl/>
              </w:rPr>
              <w:t>ע"י ב"כ עו"ד</w:t>
            </w:r>
            <w:r w:rsidR="00456FB7">
              <w:rPr>
                <w:rFonts w:hint="cs"/>
                <w:sz w:val="26"/>
                <w:szCs w:val="26"/>
                <w:rtl/>
              </w:rPr>
              <w:t xml:space="preserve"> </w:t>
            </w:r>
            <w:r w:rsidR="00456FB7" w:rsidRPr="00456FB7">
              <w:rPr>
                <w:rFonts w:hint="cs"/>
                <w:b/>
                <w:bCs/>
                <w:sz w:val="26"/>
                <w:szCs w:val="26"/>
                <w:rtl/>
              </w:rPr>
              <w:t>אברהם זינגר</w:t>
            </w:r>
          </w:p>
          <w:p w:rsidR="000B7E36" w:rsidRPr="00FA4EAF" w:rsidRDefault="000B7E36" w:rsidP="001C5B01">
            <w:pPr>
              <w:suppressLineNumbers/>
              <w:rPr>
                <w:b/>
                <w:bCs/>
                <w:noProof w:val="0"/>
                <w:sz w:val="26"/>
                <w:szCs w:val="26"/>
                <w:rtl/>
              </w:rPr>
            </w:pPr>
          </w:p>
          <w:p w:rsidR="003763AB" w:rsidRDefault="006D0E91" w:rsidP="0035472D">
            <w:pPr>
              <w:suppressLineNumbers/>
              <w:rPr>
                <w:sz w:val="26"/>
                <w:szCs w:val="26"/>
                <w:rtl/>
              </w:rPr>
            </w:pPr>
            <w:sdt>
              <w:sdtPr>
                <w:rPr>
                  <w:sz w:val="26"/>
                  <w:szCs w:val="26"/>
                  <w:rtl/>
                </w:rPr>
                <w:alias w:val="1571"/>
                <w:tag w:val="1571"/>
                <w:id w:val="-291446417"/>
                <w:text w:multiLine="1"/>
              </w:sdtPr>
              <w:sdtEndPr/>
              <w:sdtContent>
                <w:r w:rsidR="0044339F">
                  <w:rPr>
                    <w:rFonts w:ascii="Arial" w:hAnsi="Arial" w:hint="cs"/>
                    <w:b/>
                    <w:bCs/>
                    <w:noProof w:val="0"/>
                    <w:sz w:val="26"/>
                    <w:szCs w:val="26"/>
                    <w:rtl/>
                  </w:rPr>
                  <w:t>12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489783632"/>
                <w:text w:multiLine="1"/>
              </w:sdtPr>
              <w:sdtEndPr/>
              <w:sdtContent>
                <w:r w:rsidR="008D3BCC">
                  <w:rPr>
                    <w:rFonts w:ascii="Arial" w:hAnsi="Arial"/>
                    <w:b/>
                    <w:bCs/>
                    <w:noProof w:val="0"/>
                    <w:sz w:val="26"/>
                    <w:szCs w:val="26"/>
                    <w:rtl/>
                  </w:rPr>
                  <w:t>ג</w:t>
                </w:r>
                <w:r w:rsidR="0035472D">
                  <w:rPr>
                    <w:rFonts w:ascii="Arial" w:hAnsi="Arial" w:hint="cs"/>
                    <w:b/>
                    <w:bCs/>
                    <w:noProof w:val="0"/>
                    <w:sz w:val="26"/>
                    <w:szCs w:val="26"/>
                    <w:rtl/>
                  </w:rPr>
                  <w:t>'</w:t>
                </w:r>
                <w:r w:rsidR="008D3BCC">
                  <w:rPr>
                    <w:rFonts w:ascii="Arial" w:hAnsi="Arial"/>
                    <w:b/>
                    <w:bCs/>
                    <w:noProof w:val="0"/>
                    <w:sz w:val="26"/>
                    <w:szCs w:val="26"/>
                    <w:rtl/>
                  </w:rPr>
                  <w:t xml:space="preserve"> ה</w:t>
                </w:r>
                <w:r w:rsidR="0035472D">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tl/>
              </w:rPr>
            </w:pPr>
            <w:r>
              <w:rPr>
                <w:rFonts w:hint="cs"/>
                <w:sz w:val="26"/>
                <w:szCs w:val="26"/>
                <w:rtl/>
              </w:rPr>
              <w:t>ע"י ב"כ עו"ד</w:t>
            </w:r>
            <w:r w:rsidR="00456FB7">
              <w:rPr>
                <w:rFonts w:hint="cs"/>
                <w:b/>
                <w:bCs/>
                <w:noProof w:val="0"/>
                <w:sz w:val="26"/>
                <w:szCs w:val="26"/>
                <w:rtl/>
              </w:rPr>
              <w:t xml:space="preserve"> יצחק פרנקל</w:t>
            </w:r>
          </w:p>
        </w:tc>
      </w:tr>
      <w:tr w:rsidR="004C17EE" w:rsidRPr="00FA4EAF" w:rsidTr="00D620FD">
        <w:trPr>
          <w:jc w:val="center"/>
        </w:trPr>
        <w:tc>
          <w:tcPr>
            <w:tcW w:w="8820" w:type="dxa"/>
            <w:gridSpan w:val="3"/>
          </w:tcPr>
          <w:p w:rsidR="00F331CA" w:rsidRDefault="00F331CA">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bookmarkStart w:id="1" w:name="NGCSBookmark"/>
      <w:bookmarkEnd w:id="1"/>
    </w:p>
    <w:p w:rsidR="0047725A" w:rsidRPr="0030304E" w:rsidRDefault="0047725A" w:rsidP="0035472D">
      <w:pPr>
        <w:spacing w:line="360" w:lineRule="auto"/>
        <w:jc w:val="both"/>
        <w:rPr>
          <w:rFonts w:ascii="Arial" w:hAnsi="Arial"/>
          <w:b/>
          <w:bCs/>
          <w:noProof w:val="0"/>
          <w:rtl/>
        </w:rPr>
      </w:pPr>
      <w:r w:rsidRPr="0030304E">
        <w:rPr>
          <w:rFonts w:ascii="Arial" w:hAnsi="Arial"/>
          <w:b/>
          <w:bCs/>
          <w:noProof w:val="0"/>
          <w:rtl/>
        </w:rPr>
        <w:t>לפני בקשה למתן רשות ערעור על החלטת בית המשפט לענייני משפחה מיום</w:t>
      </w:r>
      <w:r w:rsidRPr="0030304E">
        <w:rPr>
          <w:rFonts w:ascii="Arial" w:hAnsi="Arial" w:hint="cs"/>
          <w:b/>
          <w:bCs/>
          <w:noProof w:val="0"/>
          <w:rtl/>
        </w:rPr>
        <w:t xml:space="preserve"> 25.9.24 </w:t>
      </w:r>
      <w:r w:rsidRPr="0030304E">
        <w:rPr>
          <w:rFonts w:ascii="Arial" w:hAnsi="Arial"/>
          <w:b/>
          <w:bCs/>
          <w:noProof w:val="0"/>
          <w:rtl/>
        </w:rPr>
        <w:t>(כב' השופט</w:t>
      </w:r>
      <w:r w:rsidRPr="0030304E">
        <w:rPr>
          <w:rFonts w:ascii="Arial" w:hAnsi="Arial" w:hint="cs"/>
          <w:b/>
          <w:bCs/>
          <w:noProof w:val="0"/>
          <w:rtl/>
        </w:rPr>
        <w:t>ת</w:t>
      </w:r>
      <w:r w:rsidRPr="0030304E">
        <w:rPr>
          <w:rFonts w:ascii="Arial" w:hAnsi="Arial"/>
          <w:b/>
          <w:bCs/>
          <w:noProof w:val="0"/>
          <w:rtl/>
        </w:rPr>
        <w:t xml:space="preserve"> </w:t>
      </w:r>
      <w:r w:rsidRPr="0030304E">
        <w:rPr>
          <w:rFonts w:ascii="Arial" w:hAnsi="Arial" w:hint="cs"/>
          <w:b/>
          <w:bCs/>
          <w:noProof w:val="0"/>
          <w:rtl/>
        </w:rPr>
        <w:t xml:space="preserve">אסתר ז'יטניצקי רקובר </w:t>
      </w:r>
      <w:r w:rsidRPr="0030304E">
        <w:rPr>
          <w:rFonts w:ascii="Arial" w:hAnsi="Arial"/>
          <w:b/>
          <w:bCs/>
          <w:noProof w:val="0"/>
          <w:rtl/>
        </w:rPr>
        <w:t>בת</w:t>
      </w:r>
      <w:r w:rsidRPr="0030304E">
        <w:rPr>
          <w:rFonts w:ascii="Arial" w:hAnsi="Arial" w:hint="cs"/>
          <w:b/>
          <w:bCs/>
          <w:noProof w:val="0"/>
          <w:rtl/>
        </w:rPr>
        <w:t>"ע 40976-01-24</w:t>
      </w:r>
      <w:r w:rsidRPr="0030304E">
        <w:rPr>
          <w:rFonts w:ascii="Arial" w:hAnsi="Arial"/>
          <w:b/>
          <w:bCs/>
          <w:noProof w:val="0"/>
          <w:rtl/>
        </w:rPr>
        <w:t>) במסגרתה</w:t>
      </w:r>
      <w:r w:rsidRPr="0030304E">
        <w:rPr>
          <w:rFonts w:ascii="Arial" w:hAnsi="Arial" w:hint="cs"/>
          <w:b/>
          <w:bCs/>
          <w:noProof w:val="0"/>
          <w:rtl/>
        </w:rPr>
        <w:t xml:space="preserve"> התקבלה בקשת המשיבה, מנהלת העיזבון הזמנית, לחתימה על פסיקתא המורה ל</w:t>
      </w:r>
      <w:r w:rsidR="00EC57E9">
        <w:rPr>
          <w:rFonts w:ascii="Arial" w:hAnsi="Arial" w:hint="cs"/>
          <w:b/>
          <w:bCs/>
          <w:noProof w:val="0"/>
          <w:rtl/>
        </w:rPr>
        <w:t xml:space="preserve">שתי </w:t>
      </w:r>
      <w:r w:rsidRPr="0030304E">
        <w:rPr>
          <w:rFonts w:ascii="Arial" w:hAnsi="Arial" w:hint="cs"/>
          <w:b/>
          <w:bCs/>
          <w:noProof w:val="0"/>
          <w:rtl/>
        </w:rPr>
        <w:t xml:space="preserve">חברות למסור למנהלת העיזבון הזמנית הסכמים ומסמכים שונים </w:t>
      </w:r>
      <w:r w:rsidR="005B53C2" w:rsidRPr="0030304E">
        <w:rPr>
          <w:rFonts w:ascii="Arial" w:hAnsi="Arial" w:hint="cs"/>
          <w:b/>
          <w:bCs/>
          <w:noProof w:val="0"/>
          <w:rtl/>
        </w:rPr>
        <w:t xml:space="preserve">בנוגע </w:t>
      </w:r>
      <w:r w:rsidRPr="0030304E">
        <w:rPr>
          <w:rFonts w:ascii="Arial" w:hAnsi="Arial" w:hint="cs"/>
          <w:b/>
          <w:bCs/>
          <w:noProof w:val="0"/>
          <w:rtl/>
        </w:rPr>
        <w:t>לחברת ש</w:t>
      </w:r>
      <w:r w:rsidR="0035472D">
        <w:rPr>
          <w:rFonts w:ascii="Arial" w:hAnsi="Arial" w:hint="cs"/>
          <w:b/>
          <w:bCs/>
          <w:noProof w:val="0"/>
          <w:rtl/>
        </w:rPr>
        <w:t>'</w:t>
      </w:r>
      <w:r w:rsidRPr="0030304E">
        <w:rPr>
          <w:rFonts w:ascii="Arial" w:hAnsi="Arial" w:hint="cs"/>
          <w:b/>
          <w:bCs/>
          <w:noProof w:val="0"/>
          <w:rtl/>
        </w:rPr>
        <w:t xml:space="preserve"> בע"מ</w:t>
      </w:r>
      <w:r w:rsidR="0030304E">
        <w:rPr>
          <w:rFonts w:ascii="Arial" w:hAnsi="Arial" w:hint="cs"/>
          <w:b/>
          <w:bCs/>
          <w:noProof w:val="0"/>
          <w:rtl/>
        </w:rPr>
        <w:t>.</w:t>
      </w:r>
      <w:r w:rsidRPr="0030304E">
        <w:rPr>
          <w:rFonts w:ascii="Arial" w:hAnsi="Arial" w:hint="cs"/>
          <w:b/>
          <w:bCs/>
          <w:noProof w:val="0"/>
          <w:rtl/>
        </w:rPr>
        <w:t xml:space="preserve"> </w:t>
      </w:r>
    </w:p>
    <w:p w:rsidR="00CB10B9" w:rsidRDefault="00CB10B9" w:rsidP="0047725A">
      <w:pPr>
        <w:spacing w:line="360" w:lineRule="auto"/>
        <w:jc w:val="both"/>
        <w:rPr>
          <w:rFonts w:ascii="Arial" w:hAnsi="Arial"/>
          <w:noProof w:val="0"/>
          <w:rtl/>
        </w:rPr>
      </w:pPr>
    </w:p>
    <w:p w:rsidR="00EC57E9" w:rsidRDefault="00EC57E9" w:rsidP="0047725A">
      <w:pPr>
        <w:spacing w:line="360" w:lineRule="auto"/>
        <w:jc w:val="both"/>
        <w:rPr>
          <w:rFonts w:ascii="Arial" w:hAnsi="Arial"/>
          <w:noProof w:val="0"/>
          <w:rtl/>
        </w:rPr>
      </w:pPr>
    </w:p>
    <w:p w:rsidR="00EC57E9" w:rsidRDefault="00EC57E9" w:rsidP="0047725A">
      <w:pPr>
        <w:spacing w:line="360" w:lineRule="auto"/>
        <w:jc w:val="both"/>
        <w:rPr>
          <w:rFonts w:ascii="Arial" w:hAnsi="Arial"/>
          <w:noProof w:val="0"/>
          <w:rtl/>
        </w:rPr>
      </w:pPr>
    </w:p>
    <w:p w:rsidR="00EC57E9" w:rsidRDefault="00EC57E9" w:rsidP="0047725A">
      <w:pPr>
        <w:spacing w:line="360" w:lineRule="auto"/>
        <w:jc w:val="both"/>
        <w:rPr>
          <w:rFonts w:ascii="Arial" w:hAnsi="Arial"/>
          <w:noProof w:val="0"/>
          <w:rtl/>
        </w:rPr>
      </w:pPr>
    </w:p>
    <w:p w:rsidR="0047725A" w:rsidRPr="0047725A" w:rsidRDefault="0047725A" w:rsidP="005B53C2">
      <w:pPr>
        <w:spacing w:line="360" w:lineRule="auto"/>
        <w:jc w:val="both"/>
        <w:rPr>
          <w:rFonts w:ascii="Arial" w:hAnsi="Arial"/>
          <w:b/>
          <w:bCs/>
          <w:noProof w:val="0"/>
          <w:rtl/>
        </w:rPr>
      </w:pPr>
      <w:r w:rsidRPr="0047725A">
        <w:rPr>
          <w:rFonts w:ascii="Arial" w:hAnsi="Arial" w:hint="cs"/>
          <w:b/>
          <w:bCs/>
          <w:noProof w:val="0"/>
          <w:rtl/>
        </w:rPr>
        <w:lastRenderedPageBreak/>
        <w:t>א.</w:t>
      </w:r>
      <w:r w:rsidRPr="0047725A">
        <w:rPr>
          <w:rFonts w:ascii="Arial" w:hAnsi="Arial"/>
          <w:b/>
          <w:bCs/>
          <w:noProof w:val="0"/>
          <w:rtl/>
        </w:rPr>
        <w:tab/>
      </w:r>
      <w:r w:rsidRPr="0047725A">
        <w:rPr>
          <w:rFonts w:ascii="Arial" w:hAnsi="Arial" w:hint="cs"/>
          <w:b/>
          <w:bCs/>
          <w:noProof w:val="0"/>
          <w:rtl/>
        </w:rPr>
        <w:t xml:space="preserve">רקע </w:t>
      </w:r>
      <w:r>
        <w:rPr>
          <w:rFonts w:ascii="Arial" w:hAnsi="Arial" w:hint="cs"/>
          <w:b/>
          <w:bCs/>
          <w:noProof w:val="0"/>
          <w:rtl/>
        </w:rPr>
        <w:t xml:space="preserve">עובדתי </w:t>
      </w:r>
      <w:r w:rsidRPr="0047725A">
        <w:rPr>
          <w:rFonts w:ascii="Arial" w:hAnsi="Arial" w:hint="cs"/>
          <w:b/>
          <w:bCs/>
          <w:noProof w:val="0"/>
          <w:rtl/>
        </w:rPr>
        <w:t xml:space="preserve">  </w:t>
      </w:r>
    </w:p>
    <w:p w:rsidR="0047725A" w:rsidRDefault="0047725A" w:rsidP="0047725A">
      <w:pPr>
        <w:spacing w:line="360" w:lineRule="auto"/>
        <w:jc w:val="both"/>
        <w:rPr>
          <w:rFonts w:ascii="Arial" w:hAnsi="Arial"/>
          <w:noProof w:val="0"/>
          <w:rtl/>
        </w:rPr>
      </w:pPr>
    </w:p>
    <w:p w:rsidR="00DC559A" w:rsidRDefault="00DC559A" w:rsidP="0035472D">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D54C08">
        <w:rPr>
          <w:rFonts w:ascii="Arial" w:hAnsi="Arial" w:hint="cs"/>
          <w:noProof w:val="0"/>
          <w:rtl/>
        </w:rPr>
        <w:t>הרב א</w:t>
      </w:r>
      <w:r w:rsidR="0035472D">
        <w:rPr>
          <w:rFonts w:ascii="Arial" w:hAnsi="Arial" w:hint="cs"/>
          <w:noProof w:val="0"/>
          <w:rtl/>
        </w:rPr>
        <w:t>' ח' ר'</w:t>
      </w:r>
      <w:r w:rsidR="00D54C08">
        <w:rPr>
          <w:rFonts w:ascii="Arial" w:hAnsi="Arial" w:hint="cs"/>
          <w:noProof w:val="0"/>
          <w:rtl/>
        </w:rPr>
        <w:t xml:space="preserve"> ז"ל (להלן: </w:t>
      </w:r>
      <w:r w:rsidR="00D54C08" w:rsidRPr="00D54C08">
        <w:rPr>
          <w:rFonts w:ascii="Arial" w:hAnsi="Arial" w:hint="cs"/>
          <w:b/>
          <w:bCs/>
          <w:noProof w:val="0"/>
          <w:rtl/>
        </w:rPr>
        <w:t>המנוח</w:t>
      </w:r>
      <w:r w:rsidR="00D54C08">
        <w:rPr>
          <w:rFonts w:ascii="Arial" w:hAnsi="Arial" w:hint="cs"/>
          <w:noProof w:val="0"/>
          <w:rtl/>
        </w:rPr>
        <w:t xml:space="preserve">) הלך לבית עולמו בשנת 2012 והותיר אחריו 11 ילדים. </w:t>
      </w:r>
      <w:r w:rsidR="000772DB">
        <w:rPr>
          <w:rFonts w:ascii="Arial" w:hAnsi="Arial" w:hint="cs"/>
          <w:noProof w:val="0"/>
          <w:rtl/>
        </w:rPr>
        <w:t>ה</w:t>
      </w:r>
      <w:r w:rsidR="007C6BAA">
        <w:rPr>
          <w:rFonts w:ascii="Arial" w:hAnsi="Arial" w:hint="cs"/>
          <w:noProof w:val="0"/>
          <w:rtl/>
        </w:rPr>
        <w:t xml:space="preserve">מבקשים הם חלק מילדיו ונכדיו של המנוח. המשיבים </w:t>
      </w:r>
      <w:r w:rsidR="009223CC">
        <w:rPr>
          <w:rFonts w:ascii="Arial" w:hAnsi="Arial" w:hint="cs"/>
          <w:noProof w:val="0"/>
          <w:rtl/>
        </w:rPr>
        <w:t>הינם</w:t>
      </w:r>
      <w:r w:rsidR="007C6BAA">
        <w:rPr>
          <w:rFonts w:ascii="Arial" w:hAnsi="Arial" w:hint="cs"/>
          <w:noProof w:val="0"/>
          <w:rtl/>
        </w:rPr>
        <w:t xml:space="preserve"> שאר ילדיו של המנוח וחלק מנכדיו. </w:t>
      </w:r>
      <w:r w:rsidR="009223CC">
        <w:rPr>
          <w:rFonts w:ascii="Arial" w:hAnsi="Arial" w:hint="cs"/>
          <w:noProof w:val="0"/>
          <w:rtl/>
        </w:rPr>
        <w:t>ביום 11.4.24 נ</w:t>
      </w:r>
      <w:r w:rsidR="005B53C2">
        <w:rPr>
          <w:rFonts w:ascii="Arial" w:hAnsi="Arial" w:hint="cs"/>
          <w:noProof w:val="0"/>
          <w:rtl/>
        </w:rPr>
        <w:t>יתן</w:t>
      </w:r>
      <w:r w:rsidR="009223CC">
        <w:rPr>
          <w:rFonts w:ascii="Arial" w:hAnsi="Arial" w:hint="cs"/>
          <w:noProof w:val="0"/>
          <w:rtl/>
        </w:rPr>
        <w:t xml:space="preserve"> צו למינוי </w:t>
      </w:r>
      <w:r w:rsidR="007C6BAA">
        <w:rPr>
          <w:rFonts w:ascii="Arial" w:hAnsi="Arial" w:hint="cs"/>
          <w:noProof w:val="0"/>
          <w:rtl/>
        </w:rPr>
        <w:t>המשיבה</w:t>
      </w:r>
      <w:r w:rsidR="00E02A5B">
        <w:rPr>
          <w:rFonts w:ascii="Arial" w:hAnsi="Arial" w:hint="cs"/>
          <w:noProof w:val="0"/>
          <w:rtl/>
        </w:rPr>
        <w:t xml:space="preserve"> 1</w:t>
      </w:r>
      <w:r w:rsidR="007C6BAA">
        <w:rPr>
          <w:rFonts w:ascii="Arial" w:hAnsi="Arial" w:hint="cs"/>
          <w:noProof w:val="0"/>
          <w:rtl/>
        </w:rPr>
        <w:t xml:space="preserve">, עו"ד ליהיא כהן דמבינסקי, </w:t>
      </w:r>
      <w:r w:rsidR="005B53C2">
        <w:rPr>
          <w:rFonts w:ascii="Arial" w:hAnsi="Arial" w:hint="cs"/>
          <w:noProof w:val="0"/>
          <w:rtl/>
        </w:rPr>
        <w:t>ל</w:t>
      </w:r>
      <w:r w:rsidR="007C6BAA">
        <w:rPr>
          <w:rFonts w:ascii="Arial" w:hAnsi="Arial" w:hint="cs"/>
          <w:noProof w:val="0"/>
          <w:rtl/>
        </w:rPr>
        <w:t>מנהלת ע</w:t>
      </w:r>
      <w:r w:rsidR="005B1EBC">
        <w:rPr>
          <w:rFonts w:ascii="Arial" w:hAnsi="Arial" w:hint="cs"/>
          <w:noProof w:val="0"/>
          <w:rtl/>
        </w:rPr>
        <w:t>י</w:t>
      </w:r>
      <w:r w:rsidR="007C6BAA">
        <w:rPr>
          <w:rFonts w:ascii="Arial" w:hAnsi="Arial" w:hint="cs"/>
          <w:noProof w:val="0"/>
          <w:rtl/>
        </w:rPr>
        <w:t xml:space="preserve">זבון זמנית </w:t>
      </w:r>
      <w:r w:rsidR="005B53C2">
        <w:rPr>
          <w:rFonts w:ascii="Arial" w:hAnsi="Arial" w:hint="cs"/>
          <w:noProof w:val="0"/>
          <w:rtl/>
        </w:rPr>
        <w:t xml:space="preserve">של נכסי </w:t>
      </w:r>
      <w:r w:rsidR="007C6BAA">
        <w:rPr>
          <w:rFonts w:ascii="Arial" w:hAnsi="Arial" w:hint="cs"/>
          <w:noProof w:val="0"/>
          <w:rtl/>
        </w:rPr>
        <w:t>המנוח</w:t>
      </w:r>
      <w:r w:rsidR="009223CC">
        <w:rPr>
          <w:rFonts w:ascii="Arial" w:hAnsi="Arial" w:hint="cs"/>
          <w:noProof w:val="0"/>
          <w:rtl/>
        </w:rPr>
        <w:t xml:space="preserve"> (להלן: </w:t>
      </w:r>
      <w:r w:rsidR="009223CC" w:rsidRPr="009223CC">
        <w:rPr>
          <w:rFonts w:ascii="Arial" w:hAnsi="Arial" w:hint="cs"/>
          <w:b/>
          <w:bCs/>
          <w:noProof w:val="0"/>
          <w:rtl/>
        </w:rPr>
        <w:t>מנהלת העיזבון</w:t>
      </w:r>
      <w:r w:rsidR="005B1EBC">
        <w:rPr>
          <w:rFonts w:ascii="Arial" w:hAnsi="Arial" w:hint="cs"/>
          <w:noProof w:val="0"/>
          <w:rtl/>
        </w:rPr>
        <w:t xml:space="preserve"> </w:t>
      </w:r>
      <w:r w:rsidR="00CB10B9">
        <w:rPr>
          <w:rFonts w:ascii="Arial" w:hAnsi="Arial" w:hint="cs"/>
          <w:noProof w:val="0"/>
          <w:rtl/>
        </w:rPr>
        <w:t>או</w:t>
      </w:r>
      <w:r w:rsidR="005B1EBC">
        <w:rPr>
          <w:rFonts w:ascii="Arial" w:hAnsi="Arial" w:hint="cs"/>
          <w:noProof w:val="0"/>
          <w:rtl/>
        </w:rPr>
        <w:t xml:space="preserve"> </w:t>
      </w:r>
      <w:r w:rsidR="005B1EBC" w:rsidRPr="005B1EBC">
        <w:rPr>
          <w:rFonts w:ascii="Arial" w:hAnsi="Arial" w:hint="cs"/>
          <w:b/>
          <w:bCs/>
          <w:noProof w:val="0"/>
          <w:rtl/>
        </w:rPr>
        <w:t>המשיבה</w:t>
      </w:r>
      <w:r w:rsidR="009223CC">
        <w:rPr>
          <w:rFonts w:ascii="Arial" w:hAnsi="Arial" w:hint="cs"/>
          <w:noProof w:val="0"/>
          <w:rtl/>
        </w:rPr>
        <w:t>)</w:t>
      </w:r>
      <w:r w:rsidR="007C6BAA">
        <w:rPr>
          <w:rFonts w:ascii="Arial" w:hAnsi="Arial" w:hint="cs"/>
          <w:noProof w:val="0"/>
          <w:rtl/>
        </w:rPr>
        <w:t>.</w:t>
      </w:r>
      <w:r w:rsidR="00845CB8">
        <w:rPr>
          <w:rFonts w:ascii="Arial" w:hAnsi="Arial" w:hint="cs"/>
          <w:noProof w:val="0"/>
          <w:rtl/>
        </w:rPr>
        <w:t xml:space="preserve"> טרם ניתן צו ירושה או צו קיום צוואה אחר המנוח.</w:t>
      </w:r>
    </w:p>
    <w:p w:rsidR="007C6BAA" w:rsidRDefault="007C6BAA" w:rsidP="007C6BAA">
      <w:pPr>
        <w:spacing w:line="360" w:lineRule="auto"/>
        <w:ind w:left="720" w:hanging="720"/>
        <w:jc w:val="both"/>
        <w:rPr>
          <w:rFonts w:ascii="Arial" w:hAnsi="Arial"/>
          <w:noProof w:val="0"/>
          <w:rtl/>
        </w:rPr>
      </w:pPr>
    </w:p>
    <w:p w:rsidR="00342CC9" w:rsidRDefault="007C6BAA" w:rsidP="0035472D">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ע</w:t>
      </w:r>
      <w:r w:rsidR="005B1EBC">
        <w:rPr>
          <w:rFonts w:ascii="Arial" w:hAnsi="Arial" w:hint="cs"/>
          <w:noProof w:val="0"/>
          <w:rtl/>
        </w:rPr>
        <w:t>י</w:t>
      </w:r>
      <w:r>
        <w:rPr>
          <w:rFonts w:ascii="Arial" w:hAnsi="Arial" w:hint="cs"/>
          <w:noProof w:val="0"/>
          <w:rtl/>
        </w:rPr>
        <w:t xml:space="preserve">זבון המנוח כולל בין היתר </w:t>
      </w:r>
      <w:r w:rsidR="00747AB4">
        <w:rPr>
          <w:rFonts w:ascii="Arial" w:hAnsi="Arial" w:hint="cs"/>
          <w:noProof w:val="0"/>
          <w:rtl/>
        </w:rPr>
        <w:t xml:space="preserve">110 מניות מתוך 120 </w:t>
      </w:r>
      <w:r>
        <w:rPr>
          <w:rFonts w:ascii="Arial" w:hAnsi="Arial" w:hint="cs"/>
          <w:noProof w:val="0"/>
          <w:rtl/>
        </w:rPr>
        <w:t>מניות בחבר</w:t>
      </w:r>
      <w:r w:rsidR="00E02A5B">
        <w:rPr>
          <w:rFonts w:ascii="Arial" w:hAnsi="Arial" w:hint="cs"/>
          <w:noProof w:val="0"/>
          <w:rtl/>
        </w:rPr>
        <w:t xml:space="preserve">ת </w:t>
      </w:r>
      <w:r w:rsidR="00E02A5B" w:rsidRPr="00CB10B9">
        <w:rPr>
          <w:rFonts w:ascii="Arial" w:hAnsi="Arial" w:hint="cs"/>
          <w:noProof w:val="0"/>
          <w:rtl/>
        </w:rPr>
        <w:t>ש</w:t>
      </w:r>
      <w:r w:rsidR="0035472D">
        <w:rPr>
          <w:rFonts w:ascii="Arial" w:hAnsi="Arial" w:hint="cs"/>
          <w:noProof w:val="0"/>
          <w:rtl/>
        </w:rPr>
        <w:t>'</w:t>
      </w:r>
      <w:r w:rsidR="00E02A5B" w:rsidRPr="00CB10B9">
        <w:rPr>
          <w:rFonts w:ascii="Arial" w:hAnsi="Arial" w:hint="cs"/>
          <w:noProof w:val="0"/>
          <w:rtl/>
        </w:rPr>
        <w:t xml:space="preserve"> בע"מ (להלן: </w:t>
      </w:r>
      <w:r w:rsidR="00E02A5B" w:rsidRPr="00CB10B9">
        <w:rPr>
          <w:rFonts w:ascii="Arial" w:hAnsi="Arial" w:hint="cs"/>
          <w:b/>
          <w:bCs/>
          <w:noProof w:val="0"/>
          <w:rtl/>
        </w:rPr>
        <w:t>החברה</w:t>
      </w:r>
      <w:r w:rsidR="00E02A5B" w:rsidRPr="00CB10B9">
        <w:rPr>
          <w:rFonts w:ascii="Arial" w:hAnsi="Arial" w:hint="cs"/>
          <w:noProof w:val="0"/>
          <w:rtl/>
        </w:rPr>
        <w:t>)</w:t>
      </w:r>
      <w:r w:rsidR="00CB10B9">
        <w:rPr>
          <w:rFonts w:ascii="Arial" w:hAnsi="Arial" w:hint="cs"/>
          <w:noProof w:val="0"/>
          <w:rtl/>
        </w:rPr>
        <w:t>.</w:t>
      </w:r>
      <w:r w:rsidR="00E02A5B">
        <w:rPr>
          <w:rFonts w:ascii="Arial" w:hAnsi="Arial" w:hint="cs"/>
          <w:noProof w:val="0"/>
          <w:rtl/>
        </w:rPr>
        <w:t xml:space="preserve"> </w:t>
      </w:r>
      <w:r w:rsidR="00734F98">
        <w:rPr>
          <w:rFonts w:ascii="Arial" w:hAnsi="Arial" w:hint="cs"/>
          <w:noProof w:val="0"/>
          <w:rtl/>
        </w:rPr>
        <w:t xml:space="preserve">10 המניות הנוספות </w:t>
      </w:r>
      <w:r w:rsidR="00845CB8">
        <w:rPr>
          <w:rFonts w:ascii="Arial" w:hAnsi="Arial" w:hint="cs"/>
          <w:noProof w:val="0"/>
          <w:rtl/>
        </w:rPr>
        <w:t xml:space="preserve">של החברה </w:t>
      </w:r>
      <w:r w:rsidR="007621EF">
        <w:rPr>
          <w:rFonts w:ascii="Arial" w:hAnsi="Arial" w:hint="cs"/>
          <w:noProof w:val="0"/>
          <w:rtl/>
        </w:rPr>
        <w:t xml:space="preserve">הן </w:t>
      </w:r>
      <w:r w:rsidR="00734F98">
        <w:rPr>
          <w:rFonts w:ascii="Arial" w:hAnsi="Arial" w:hint="cs"/>
          <w:noProof w:val="0"/>
          <w:rtl/>
        </w:rPr>
        <w:t>בבעלות המבקשת 2 שהי</w:t>
      </w:r>
      <w:r w:rsidR="007621EF">
        <w:rPr>
          <w:rFonts w:ascii="Arial" w:hAnsi="Arial" w:hint="cs"/>
          <w:noProof w:val="0"/>
          <w:rtl/>
        </w:rPr>
        <w:t>א</w:t>
      </w:r>
      <w:r w:rsidR="00734F98">
        <w:rPr>
          <w:rFonts w:ascii="Arial" w:hAnsi="Arial" w:hint="cs"/>
          <w:noProof w:val="0"/>
          <w:rtl/>
        </w:rPr>
        <w:t xml:space="preserve"> </w:t>
      </w:r>
      <w:r w:rsidR="0013191E">
        <w:rPr>
          <w:rFonts w:ascii="Arial" w:hAnsi="Arial" w:hint="cs"/>
          <w:noProof w:val="0"/>
          <w:rtl/>
        </w:rPr>
        <w:t xml:space="preserve">אחת מבנותיו </w:t>
      </w:r>
      <w:r w:rsidR="00734F98">
        <w:rPr>
          <w:rFonts w:ascii="Arial" w:hAnsi="Arial" w:hint="cs"/>
          <w:noProof w:val="0"/>
          <w:rtl/>
        </w:rPr>
        <w:t>של המנוח</w:t>
      </w:r>
      <w:r>
        <w:rPr>
          <w:rFonts w:ascii="Arial" w:hAnsi="Arial" w:hint="cs"/>
          <w:noProof w:val="0"/>
          <w:rtl/>
        </w:rPr>
        <w:t xml:space="preserve">. החברה מנהלת פרויקט </w:t>
      </w:r>
      <w:r w:rsidR="00747AB4">
        <w:rPr>
          <w:rFonts w:ascii="Arial" w:hAnsi="Arial" w:hint="cs"/>
          <w:noProof w:val="0"/>
          <w:rtl/>
        </w:rPr>
        <w:t xml:space="preserve">בשם </w:t>
      </w:r>
      <w:r w:rsidR="0035472D">
        <w:rPr>
          <w:rFonts w:ascii="Arial" w:hAnsi="Arial" w:hint="cs"/>
          <w:noProof w:val="0"/>
          <w:rtl/>
        </w:rPr>
        <w:t xml:space="preserve">---- </w:t>
      </w:r>
      <w:r w:rsidR="00747AB4">
        <w:rPr>
          <w:rFonts w:ascii="Arial" w:hAnsi="Arial" w:hint="cs"/>
          <w:noProof w:val="0"/>
          <w:rtl/>
        </w:rPr>
        <w:t xml:space="preserve">שהינו פרויקט </w:t>
      </w:r>
      <w:r>
        <w:rPr>
          <w:rFonts w:ascii="Arial" w:hAnsi="Arial" w:hint="cs"/>
          <w:noProof w:val="0"/>
          <w:rtl/>
        </w:rPr>
        <w:t>לבניית דירות מגורים ודיור מוגן בירושלים</w:t>
      </w:r>
      <w:r w:rsidR="00747AB4">
        <w:rPr>
          <w:rFonts w:ascii="Arial" w:hAnsi="Arial" w:hint="cs"/>
          <w:noProof w:val="0"/>
          <w:rtl/>
        </w:rPr>
        <w:t xml:space="preserve"> (להלן: </w:t>
      </w:r>
      <w:r w:rsidR="00747AB4" w:rsidRPr="00747AB4">
        <w:rPr>
          <w:rFonts w:ascii="Arial" w:hAnsi="Arial" w:hint="cs"/>
          <w:b/>
          <w:bCs/>
          <w:noProof w:val="0"/>
          <w:rtl/>
        </w:rPr>
        <w:t>הפרויקט</w:t>
      </w:r>
      <w:r w:rsidR="00747AB4">
        <w:rPr>
          <w:rFonts w:ascii="Arial" w:hAnsi="Arial" w:hint="cs"/>
          <w:noProof w:val="0"/>
          <w:rtl/>
        </w:rPr>
        <w:t xml:space="preserve">). </w:t>
      </w:r>
      <w:r w:rsidR="009223CC">
        <w:rPr>
          <w:rFonts w:ascii="Arial" w:hAnsi="Arial" w:hint="cs"/>
          <w:noProof w:val="0"/>
          <w:rtl/>
        </w:rPr>
        <w:t xml:space="preserve">ביום 14.8.24 נרשמו מניות המנוח בחברה על שמה של מנהלת העיזבון. </w:t>
      </w:r>
      <w:r w:rsidR="00342CC9">
        <w:rPr>
          <w:rFonts w:ascii="Arial" w:hAnsi="Arial" w:hint="cs"/>
          <w:noProof w:val="0"/>
          <w:rtl/>
        </w:rPr>
        <w:t xml:space="preserve">לטענת המבקשים, </w:t>
      </w:r>
      <w:r w:rsidR="005B1EBC">
        <w:rPr>
          <w:rFonts w:ascii="Arial" w:hAnsi="Arial" w:hint="cs"/>
          <w:noProof w:val="0"/>
          <w:rtl/>
        </w:rPr>
        <w:t>החלק ב</w:t>
      </w:r>
      <w:r w:rsidR="00342CC9">
        <w:rPr>
          <w:rFonts w:ascii="Arial" w:hAnsi="Arial" w:hint="cs"/>
          <w:noProof w:val="0"/>
          <w:rtl/>
        </w:rPr>
        <w:t xml:space="preserve">פרויקט </w:t>
      </w:r>
      <w:r w:rsidR="005B1EBC">
        <w:rPr>
          <w:rFonts w:ascii="Arial" w:hAnsi="Arial" w:hint="cs"/>
          <w:noProof w:val="0"/>
          <w:rtl/>
        </w:rPr>
        <w:t xml:space="preserve">עליו נבנה הדיור המוגן </w:t>
      </w:r>
      <w:r w:rsidR="00342CC9">
        <w:rPr>
          <w:rFonts w:ascii="Arial" w:hAnsi="Arial" w:hint="cs"/>
          <w:noProof w:val="0"/>
          <w:rtl/>
        </w:rPr>
        <w:t>מצוי בימים אלו בתהליך לקבלת מימון "לאחר שהסכם קודם שנחתם בין החברה לחברות א</w:t>
      </w:r>
      <w:r w:rsidR="0035472D">
        <w:rPr>
          <w:rFonts w:ascii="Arial" w:hAnsi="Arial" w:hint="cs"/>
          <w:noProof w:val="0"/>
          <w:rtl/>
        </w:rPr>
        <w:t>'</w:t>
      </w:r>
      <w:r w:rsidR="00342CC9">
        <w:rPr>
          <w:rFonts w:ascii="Arial" w:hAnsi="Arial" w:hint="cs"/>
          <w:noProof w:val="0"/>
          <w:rtl/>
        </w:rPr>
        <w:t xml:space="preserve"> ו</w:t>
      </w:r>
      <w:r w:rsidR="0035472D">
        <w:rPr>
          <w:rFonts w:ascii="Arial" w:hAnsi="Arial" w:hint="cs"/>
          <w:noProof w:val="0"/>
          <w:rtl/>
        </w:rPr>
        <w:t>י'</w:t>
      </w:r>
      <w:r w:rsidR="00342CC9">
        <w:rPr>
          <w:rFonts w:ascii="Arial" w:hAnsi="Arial" w:hint="cs"/>
          <w:noProof w:val="0"/>
          <w:rtl/>
        </w:rPr>
        <w:t xml:space="preserve"> בוטל על ידן לאחרונה". </w:t>
      </w:r>
    </w:p>
    <w:p w:rsidR="00747AB4" w:rsidRDefault="00747AB4" w:rsidP="00747AB4">
      <w:pPr>
        <w:spacing w:line="360" w:lineRule="auto"/>
        <w:ind w:left="720" w:hanging="720"/>
        <w:jc w:val="both"/>
        <w:rPr>
          <w:rFonts w:ascii="Arial" w:hAnsi="Arial"/>
          <w:noProof w:val="0"/>
          <w:rtl/>
        </w:rPr>
      </w:pPr>
    </w:p>
    <w:p w:rsidR="00747AB4" w:rsidRDefault="00747AB4" w:rsidP="00845CB8">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המבקשת 1</w:t>
      </w:r>
      <w:r w:rsidR="00734F98">
        <w:rPr>
          <w:rFonts w:ascii="Arial" w:hAnsi="Arial" w:hint="cs"/>
          <w:noProof w:val="0"/>
          <w:rtl/>
        </w:rPr>
        <w:t xml:space="preserve"> </w:t>
      </w:r>
      <w:r w:rsidR="007621EF">
        <w:rPr>
          <w:rFonts w:ascii="Arial" w:hAnsi="Arial" w:hint="cs"/>
          <w:noProof w:val="0"/>
          <w:rtl/>
        </w:rPr>
        <w:t xml:space="preserve">(להלן: </w:t>
      </w:r>
      <w:r w:rsidR="007621EF" w:rsidRPr="002E2D28">
        <w:rPr>
          <w:rFonts w:ascii="Arial" w:hAnsi="Arial" w:hint="cs"/>
          <w:b/>
          <w:bCs/>
          <w:noProof w:val="0"/>
          <w:rtl/>
        </w:rPr>
        <w:t>המבקשת</w:t>
      </w:r>
      <w:r w:rsidR="007621EF">
        <w:rPr>
          <w:rFonts w:ascii="Arial" w:hAnsi="Arial" w:hint="cs"/>
          <w:noProof w:val="0"/>
          <w:rtl/>
        </w:rPr>
        <w:t xml:space="preserve">) </w:t>
      </w:r>
      <w:r w:rsidR="00734F98">
        <w:rPr>
          <w:rFonts w:ascii="Arial" w:hAnsi="Arial" w:hint="cs"/>
          <w:noProof w:val="0"/>
          <w:rtl/>
        </w:rPr>
        <w:t>ה</w:t>
      </w:r>
      <w:r w:rsidR="007621EF">
        <w:rPr>
          <w:rFonts w:ascii="Arial" w:hAnsi="Arial" w:hint="cs"/>
          <w:noProof w:val="0"/>
          <w:rtl/>
        </w:rPr>
        <w:t>יא</w:t>
      </w:r>
      <w:r w:rsidR="00E02A5B">
        <w:rPr>
          <w:rFonts w:ascii="Arial" w:hAnsi="Arial" w:hint="cs"/>
          <w:noProof w:val="0"/>
          <w:rtl/>
        </w:rPr>
        <w:t xml:space="preserve"> מנהלת החברה</w:t>
      </w:r>
      <w:r w:rsidR="00734F98">
        <w:rPr>
          <w:rFonts w:ascii="Arial" w:hAnsi="Arial" w:hint="cs"/>
          <w:noProof w:val="0"/>
          <w:rtl/>
        </w:rPr>
        <w:t xml:space="preserve"> </w:t>
      </w:r>
      <w:r w:rsidR="007621EF">
        <w:rPr>
          <w:rFonts w:ascii="Arial" w:hAnsi="Arial" w:hint="cs"/>
          <w:noProof w:val="0"/>
          <w:rtl/>
        </w:rPr>
        <w:t>ו</w:t>
      </w:r>
      <w:r>
        <w:rPr>
          <w:rFonts w:ascii="Arial" w:hAnsi="Arial" w:hint="cs"/>
          <w:noProof w:val="0"/>
          <w:rtl/>
        </w:rPr>
        <w:t>היא ניהלה את החברה עוד בחיי המנוח</w:t>
      </w:r>
      <w:r w:rsidR="007621EF">
        <w:rPr>
          <w:rFonts w:ascii="Arial" w:hAnsi="Arial" w:hint="cs"/>
          <w:noProof w:val="0"/>
          <w:rtl/>
        </w:rPr>
        <w:t>.</w:t>
      </w:r>
      <w:r>
        <w:rPr>
          <w:rFonts w:ascii="Arial" w:hAnsi="Arial" w:hint="cs"/>
          <w:noProof w:val="0"/>
          <w:rtl/>
        </w:rPr>
        <w:t xml:space="preserve"> ה</w:t>
      </w:r>
      <w:r w:rsidR="005B1EBC">
        <w:rPr>
          <w:rFonts w:ascii="Arial" w:hAnsi="Arial" w:hint="cs"/>
          <w:noProof w:val="0"/>
          <w:rtl/>
        </w:rPr>
        <w:t>מבקשת מו</w:t>
      </w:r>
      <w:r w:rsidR="00734F98">
        <w:rPr>
          <w:rFonts w:ascii="Arial" w:hAnsi="Arial" w:hint="cs"/>
          <w:noProof w:val="0"/>
          <w:rtl/>
        </w:rPr>
        <w:t>נ</w:t>
      </w:r>
      <w:r w:rsidR="005B1EBC">
        <w:rPr>
          <w:rFonts w:ascii="Arial" w:hAnsi="Arial" w:hint="cs"/>
          <w:noProof w:val="0"/>
          <w:rtl/>
        </w:rPr>
        <w:t>ת</w:t>
      </w:r>
      <w:r w:rsidR="00734F98">
        <w:rPr>
          <w:rFonts w:ascii="Arial" w:hAnsi="Arial" w:hint="cs"/>
          <w:noProof w:val="0"/>
          <w:rtl/>
        </w:rPr>
        <w:t xml:space="preserve">ה </w:t>
      </w:r>
      <w:r w:rsidR="007621EF">
        <w:rPr>
          <w:rFonts w:ascii="Arial" w:hAnsi="Arial" w:hint="cs"/>
          <w:noProof w:val="0"/>
          <w:rtl/>
        </w:rPr>
        <w:t>ל</w:t>
      </w:r>
      <w:r w:rsidR="00734F98">
        <w:rPr>
          <w:rFonts w:ascii="Arial" w:hAnsi="Arial" w:hint="cs"/>
          <w:noProof w:val="0"/>
          <w:rtl/>
        </w:rPr>
        <w:t xml:space="preserve">דירקטורית בחברה </w:t>
      </w:r>
      <w:r w:rsidR="007621EF">
        <w:rPr>
          <w:rFonts w:ascii="Arial" w:hAnsi="Arial" w:hint="cs"/>
          <w:noProof w:val="0"/>
          <w:rtl/>
        </w:rPr>
        <w:t xml:space="preserve">עוד </w:t>
      </w:r>
      <w:r w:rsidR="00734F98">
        <w:rPr>
          <w:rFonts w:ascii="Arial" w:hAnsi="Arial" w:hint="cs"/>
          <w:noProof w:val="0"/>
          <w:rtl/>
        </w:rPr>
        <w:t>בשנת 2001 וכיהנה בתפקיד יחד עם המנוח עד שזה התפטר מת</w:t>
      </w:r>
      <w:r w:rsidR="007621EF">
        <w:rPr>
          <w:rFonts w:ascii="Arial" w:hAnsi="Arial" w:hint="cs"/>
          <w:noProof w:val="0"/>
          <w:rtl/>
        </w:rPr>
        <w:t xml:space="preserve">פקידו כשנה לפני פטירתו והמבקשת </w:t>
      </w:r>
      <w:r w:rsidR="00734F98">
        <w:rPr>
          <w:rFonts w:ascii="Arial" w:hAnsi="Arial" w:hint="cs"/>
          <w:noProof w:val="0"/>
          <w:rtl/>
        </w:rPr>
        <w:t xml:space="preserve">נותרה דירקטורית יחידה ומנהלת החברה. </w:t>
      </w:r>
    </w:p>
    <w:p w:rsidR="00747AB4" w:rsidRDefault="00747AB4" w:rsidP="00747AB4">
      <w:pPr>
        <w:spacing w:line="360" w:lineRule="auto"/>
        <w:ind w:left="720" w:hanging="720"/>
        <w:jc w:val="both"/>
        <w:rPr>
          <w:rFonts w:ascii="Arial" w:hAnsi="Arial"/>
          <w:noProof w:val="0"/>
          <w:rtl/>
        </w:rPr>
      </w:pPr>
    </w:p>
    <w:p w:rsidR="00752F07" w:rsidRDefault="00747AB4" w:rsidP="0044347D">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503482">
        <w:rPr>
          <w:rFonts w:ascii="Arial" w:hAnsi="Arial" w:hint="cs"/>
          <w:noProof w:val="0"/>
          <w:rtl/>
        </w:rPr>
        <w:t xml:space="preserve">לבקשת המשיבה, ביום 9.5.24 חתם ביהמ"ש קמא על פסיקתא הקובעת </w:t>
      </w:r>
      <w:r w:rsidR="007621EF">
        <w:rPr>
          <w:rFonts w:ascii="Arial" w:hAnsi="Arial" w:hint="cs"/>
          <w:noProof w:val="0"/>
          <w:rtl/>
        </w:rPr>
        <w:t>ש</w:t>
      </w:r>
      <w:r w:rsidR="00503482">
        <w:rPr>
          <w:rFonts w:ascii="Arial" w:hAnsi="Arial" w:hint="cs"/>
          <w:noProof w:val="0"/>
          <w:rtl/>
        </w:rPr>
        <w:t xml:space="preserve">המבקשות 1-2 מנועות מלבצע </w:t>
      </w:r>
      <w:r w:rsidR="00EC57E9">
        <w:rPr>
          <w:rFonts w:ascii="Arial" w:hAnsi="Arial" w:hint="cs"/>
          <w:noProof w:val="0"/>
          <w:rtl/>
        </w:rPr>
        <w:t>"</w:t>
      </w:r>
      <w:r w:rsidR="00503482" w:rsidRPr="00EC57E9">
        <w:rPr>
          <w:rFonts w:ascii="Arial" w:hAnsi="Arial" w:hint="cs"/>
          <w:b/>
          <w:bCs/>
          <w:noProof w:val="0"/>
          <w:rtl/>
        </w:rPr>
        <w:t>כל פעולה בחברה ו/או במניותיה ו/או בנכסיה ללא קבלת אישור מראש ובכתב מטעם מנהלת העיזבון הזמנית</w:t>
      </w:r>
      <w:r w:rsidR="0044347D">
        <w:rPr>
          <w:rFonts w:ascii="Arial" w:hAnsi="Arial" w:hint="cs"/>
          <w:b/>
          <w:bCs/>
          <w:noProof w:val="0"/>
          <w:rtl/>
        </w:rPr>
        <w:t>...</w:t>
      </w:r>
      <w:r w:rsidR="00503482" w:rsidRPr="00EC57E9">
        <w:rPr>
          <w:rFonts w:ascii="Arial" w:hAnsi="Arial" w:hint="cs"/>
          <w:b/>
          <w:bCs/>
          <w:noProof w:val="0"/>
          <w:rtl/>
        </w:rPr>
        <w:t xml:space="preserve"> למעט פעולות תשלום שוטפות </w:t>
      </w:r>
      <w:r w:rsidR="00174CF2" w:rsidRPr="00EC57E9">
        <w:rPr>
          <w:rFonts w:ascii="Arial" w:hAnsi="Arial" w:hint="cs"/>
          <w:b/>
          <w:bCs/>
          <w:noProof w:val="0"/>
          <w:rtl/>
        </w:rPr>
        <w:t>בגין</w:t>
      </w:r>
      <w:r w:rsidR="00503482" w:rsidRPr="00EC57E9">
        <w:rPr>
          <w:rFonts w:ascii="Arial" w:hAnsi="Arial" w:hint="cs"/>
          <w:b/>
          <w:bCs/>
          <w:noProof w:val="0"/>
          <w:rtl/>
        </w:rPr>
        <w:t xml:space="preserve"> התחייבויות קיימות של החברה במהלך העסקים הר</w:t>
      </w:r>
      <w:r w:rsidR="00174CF2" w:rsidRPr="00EC57E9">
        <w:rPr>
          <w:rFonts w:ascii="Arial" w:hAnsi="Arial" w:hint="cs"/>
          <w:b/>
          <w:bCs/>
          <w:noProof w:val="0"/>
          <w:rtl/>
        </w:rPr>
        <w:t>ג</w:t>
      </w:r>
      <w:r w:rsidR="00503482" w:rsidRPr="00EC57E9">
        <w:rPr>
          <w:rFonts w:ascii="Arial" w:hAnsi="Arial" w:hint="cs"/>
          <w:b/>
          <w:bCs/>
          <w:noProof w:val="0"/>
          <w:rtl/>
        </w:rPr>
        <w:t>יל</w:t>
      </w:r>
      <w:r w:rsidR="00174CF2" w:rsidRPr="00EC57E9">
        <w:rPr>
          <w:rFonts w:ascii="Arial" w:hAnsi="Arial" w:hint="cs"/>
          <w:b/>
          <w:bCs/>
          <w:noProof w:val="0"/>
          <w:rtl/>
        </w:rPr>
        <w:t>,</w:t>
      </w:r>
      <w:r w:rsidR="00503482" w:rsidRPr="00EC57E9">
        <w:rPr>
          <w:rFonts w:ascii="Arial" w:hAnsi="Arial" w:hint="cs"/>
          <w:b/>
          <w:bCs/>
          <w:noProof w:val="0"/>
          <w:rtl/>
        </w:rPr>
        <w:t xml:space="preserve"> שסכומן אינו עולה על 10,000 ₪</w:t>
      </w:r>
      <w:r w:rsidR="00EC57E9" w:rsidRPr="00EC57E9">
        <w:rPr>
          <w:rFonts w:ascii="Arial" w:hAnsi="Arial" w:hint="cs"/>
          <w:b/>
          <w:bCs/>
          <w:noProof w:val="0"/>
          <w:rtl/>
        </w:rPr>
        <w:t>"</w:t>
      </w:r>
      <w:r w:rsidR="00503482">
        <w:rPr>
          <w:rFonts w:ascii="Arial" w:hAnsi="Arial" w:hint="cs"/>
          <w:noProof w:val="0"/>
          <w:rtl/>
        </w:rPr>
        <w:t xml:space="preserve"> (להלן: </w:t>
      </w:r>
      <w:r w:rsidR="00503482" w:rsidRPr="00503482">
        <w:rPr>
          <w:rFonts w:ascii="Arial" w:hAnsi="Arial" w:hint="cs"/>
          <w:b/>
          <w:bCs/>
          <w:noProof w:val="0"/>
          <w:rtl/>
        </w:rPr>
        <w:t>הפסיקתא הראשונה</w:t>
      </w:r>
      <w:r w:rsidR="00503482">
        <w:rPr>
          <w:rFonts w:ascii="Arial" w:hAnsi="Arial" w:hint="cs"/>
          <w:noProof w:val="0"/>
          <w:rtl/>
        </w:rPr>
        <w:t xml:space="preserve">). המבקשים הגישו בקשת רשות ערעור </w:t>
      </w:r>
      <w:r w:rsidR="00B55BC9">
        <w:rPr>
          <w:rFonts w:ascii="Arial" w:hAnsi="Arial" w:hint="cs"/>
          <w:noProof w:val="0"/>
          <w:rtl/>
        </w:rPr>
        <w:t xml:space="preserve">על הפסיקתא הראשונה (רמ"ש 19588-06-24) וביום 1.8.24 ניתן פסק דינו של כב' סג"נ השופט שוחט (להלן: </w:t>
      </w:r>
      <w:r w:rsidR="00B55BC9" w:rsidRPr="00B55BC9">
        <w:rPr>
          <w:rFonts w:ascii="Arial" w:hAnsi="Arial" w:hint="cs"/>
          <w:b/>
          <w:bCs/>
          <w:noProof w:val="0"/>
          <w:rtl/>
        </w:rPr>
        <w:t>פס"</w:t>
      </w:r>
      <w:r w:rsidR="00B55BC9">
        <w:rPr>
          <w:rFonts w:ascii="Arial" w:hAnsi="Arial" w:hint="cs"/>
          <w:b/>
          <w:bCs/>
          <w:noProof w:val="0"/>
          <w:rtl/>
        </w:rPr>
        <w:t>ד ברמ"ש</w:t>
      </w:r>
      <w:r w:rsidR="00B55BC9">
        <w:rPr>
          <w:rFonts w:ascii="Arial" w:hAnsi="Arial" w:hint="cs"/>
          <w:noProof w:val="0"/>
          <w:rtl/>
        </w:rPr>
        <w:t>) במסגרתו בוטלה הפסיקתא הראשונה וניתנו הוראות אחרות במקומה. בין היתר נקבע</w:t>
      </w:r>
      <w:r w:rsidR="00752F07">
        <w:rPr>
          <w:rFonts w:ascii="Arial" w:hAnsi="Arial" w:hint="cs"/>
          <w:noProof w:val="0"/>
          <w:rtl/>
        </w:rPr>
        <w:t xml:space="preserve"> בפס"ד ברמ"ש כי: </w:t>
      </w:r>
    </w:p>
    <w:p w:rsidR="0013191E" w:rsidRDefault="0013191E" w:rsidP="00174CF2">
      <w:pPr>
        <w:spacing w:line="360" w:lineRule="auto"/>
        <w:ind w:left="720" w:hanging="720"/>
        <w:jc w:val="both"/>
        <w:rPr>
          <w:rFonts w:ascii="Arial" w:hAnsi="Arial"/>
          <w:noProof w:val="0"/>
          <w:rtl/>
        </w:rPr>
      </w:pPr>
    </w:p>
    <w:p w:rsidR="00615EF7" w:rsidRDefault="00752F07" w:rsidP="00B55BC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w:t>
      </w:r>
      <w:r>
        <w:rPr>
          <w:rFonts w:ascii="Arial" w:hAnsi="Arial" w:hint="cs"/>
          <w:b/>
          <w:bCs/>
          <w:noProof w:val="0"/>
          <w:rtl/>
        </w:rPr>
        <w:t xml:space="preserve">אני מורה כי חרף ביטול ההחלטה ולאור הסכמת המבקשים מנהלת העיזבון הזמנית תשמש משקיף בדירקטוריון החברה וכן כי חלף </w:t>
      </w:r>
      <w:r>
        <w:rPr>
          <w:rFonts w:ascii="Arial" w:hAnsi="Arial" w:hint="cs"/>
          <w:b/>
          <w:bCs/>
          <w:noProof w:val="0"/>
          <w:u w:val="single"/>
          <w:rtl/>
        </w:rPr>
        <w:t>האיסור על ביצוע</w:t>
      </w:r>
      <w:r>
        <w:rPr>
          <w:rFonts w:ascii="Arial" w:hAnsi="Arial" w:hint="cs"/>
          <w:b/>
          <w:bCs/>
          <w:noProof w:val="0"/>
          <w:rtl/>
        </w:rPr>
        <w:t xml:space="preserve"> הפעולות שהוטל על המבקשות 1-2 במסגרת תפקידיהן בחברה ללא אישור מראש ובכתב מטעם מנהלת העיזבון הזמנית כמפורט בהחלטה, יבוא </w:t>
      </w:r>
      <w:r>
        <w:rPr>
          <w:rFonts w:ascii="Arial" w:hAnsi="Arial" w:hint="cs"/>
          <w:b/>
          <w:bCs/>
          <w:noProof w:val="0"/>
          <w:u w:val="single"/>
          <w:rtl/>
        </w:rPr>
        <w:t>יידוע</w:t>
      </w:r>
      <w:r>
        <w:rPr>
          <w:rFonts w:ascii="Arial" w:hAnsi="Arial" w:hint="cs"/>
          <w:b/>
          <w:bCs/>
          <w:noProof w:val="0"/>
          <w:rtl/>
        </w:rPr>
        <w:t xml:space="preserve"> של מנהלת העיזבון הז</w:t>
      </w:r>
      <w:r w:rsidR="00A64C48">
        <w:rPr>
          <w:rFonts w:ascii="Arial" w:hAnsi="Arial" w:hint="cs"/>
          <w:b/>
          <w:bCs/>
          <w:noProof w:val="0"/>
          <w:rtl/>
        </w:rPr>
        <w:t>מנית מראש ובכתב בדבר אותן פעולות</w:t>
      </w:r>
      <w:r w:rsidR="00A64C48">
        <w:rPr>
          <w:rFonts w:ascii="Arial" w:hAnsi="Arial" w:hint="cs"/>
          <w:noProof w:val="0"/>
          <w:rtl/>
        </w:rPr>
        <w:t>". (ההדגשות במקור)</w:t>
      </w:r>
      <w:r w:rsidR="00322376">
        <w:rPr>
          <w:rFonts w:ascii="Arial" w:hAnsi="Arial" w:hint="cs"/>
          <w:noProof w:val="0"/>
          <w:rtl/>
        </w:rPr>
        <w:t>.</w:t>
      </w:r>
    </w:p>
    <w:p w:rsidR="00577788" w:rsidRDefault="00577788" w:rsidP="00B55BC9">
      <w:pPr>
        <w:spacing w:line="360" w:lineRule="auto"/>
        <w:ind w:left="720" w:hanging="720"/>
        <w:jc w:val="both"/>
        <w:rPr>
          <w:rFonts w:ascii="Arial" w:hAnsi="Arial"/>
          <w:b/>
          <w:bCs/>
          <w:noProof w:val="0"/>
          <w:rtl/>
        </w:rPr>
      </w:pPr>
    </w:p>
    <w:p w:rsidR="001A2DC2" w:rsidRDefault="00577788" w:rsidP="0035472D">
      <w:pPr>
        <w:spacing w:line="360" w:lineRule="auto"/>
        <w:ind w:left="720" w:hanging="720"/>
        <w:jc w:val="both"/>
        <w:rPr>
          <w:rFonts w:ascii="Arial" w:hAnsi="Arial"/>
          <w:noProof w:val="0"/>
          <w:rtl/>
        </w:rPr>
      </w:pPr>
      <w:r>
        <w:rPr>
          <w:rFonts w:ascii="Arial" w:hAnsi="Arial" w:hint="cs"/>
          <w:noProof w:val="0"/>
          <w:rtl/>
        </w:rPr>
        <w:lastRenderedPageBreak/>
        <w:t>5.</w:t>
      </w:r>
      <w:r>
        <w:rPr>
          <w:rFonts w:ascii="Arial" w:hAnsi="Arial"/>
          <w:noProof w:val="0"/>
          <w:rtl/>
        </w:rPr>
        <w:tab/>
      </w:r>
      <w:r>
        <w:rPr>
          <w:rFonts w:ascii="Arial" w:hAnsi="Arial" w:hint="cs"/>
          <w:noProof w:val="0"/>
          <w:rtl/>
        </w:rPr>
        <w:t xml:space="preserve">ביום 4.8.24 הגישה מנהלת העיזבון הזמנית בקשה לחתימה על פסיקתא </w:t>
      </w:r>
      <w:r w:rsidR="00657D6C">
        <w:rPr>
          <w:rFonts w:ascii="Arial" w:hAnsi="Arial" w:hint="cs"/>
          <w:noProof w:val="0"/>
          <w:rtl/>
        </w:rPr>
        <w:t xml:space="preserve">נוספת </w:t>
      </w:r>
      <w:r w:rsidR="001A2DC2">
        <w:rPr>
          <w:rFonts w:ascii="Arial" w:hAnsi="Arial" w:hint="cs"/>
          <w:noProof w:val="0"/>
          <w:rtl/>
        </w:rPr>
        <w:t>שתורה ל: "</w:t>
      </w:r>
      <w:r w:rsidR="0035472D">
        <w:rPr>
          <w:rFonts w:ascii="Arial" w:hAnsi="Arial" w:hint="cs"/>
          <w:b/>
          <w:bCs/>
          <w:noProof w:val="0"/>
          <w:rtl/>
        </w:rPr>
        <w:t>חברת א'</w:t>
      </w:r>
      <w:r w:rsidR="001A2DC2" w:rsidRPr="001A2DC2">
        <w:rPr>
          <w:rFonts w:ascii="Arial" w:hAnsi="Arial" w:hint="cs"/>
          <w:b/>
          <w:bCs/>
          <w:noProof w:val="0"/>
          <w:rtl/>
        </w:rPr>
        <w:t xml:space="preserve"> בע"מ... ו/או </w:t>
      </w:r>
      <w:r w:rsidR="0035472D">
        <w:rPr>
          <w:rFonts w:ascii="Arial" w:hAnsi="Arial" w:hint="cs"/>
          <w:b/>
          <w:bCs/>
          <w:noProof w:val="0"/>
          <w:rtl/>
        </w:rPr>
        <w:t>י'</w:t>
      </w:r>
      <w:r w:rsidR="001A2DC2" w:rsidRPr="001A2DC2">
        <w:rPr>
          <w:rFonts w:ascii="Arial" w:hAnsi="Arial" w:hint="cs"/>
          <w:b/>
          <w:bCs/>
          <w:noProof w:val="0"/>
          <w:rtl/>
        </w:rPr>
        <w:t xml:space="preserve"> בע"מ... (להלן יחד: הגוף המממן) למסור למנהלת העיזבון כל הסכם מתן אשראי שנחתם בין הגוף המממן ובין החברה, על כל נספחיהם, וכן כל מסמך אחר שעניינו הסכם אשראי כנ"ל, ובכלל זה: שמאויות, דו"ח אפס, הסכמי קבלנים, מפקחים ויועצים, תכתובות, הסכמי מכירה וכו', על כל נספחיהם</w:t>
      </w:r>
      <w:r w:rsidR="001A2DC2">
        <w:rPr>
          <w:rFonts w:ascii="Arial" w:hAnsi="Arial" w:hint="cs"/>
          <w:noProof w:val="0"/>
          <w:rtl/>
        </w:rPr>
        <w:t xml:space="preserve">". </w:t>
      </w:r>
      <w:r w:rsidR="00657D6C">
        <w:rPr>
          <w:rFonts w:ascii="Arial" w:hAnsi="Arial" w:hint="cs"/>
          <w:noProof w:val="0"/>
          <w:rtl/>
        </w:rPr>
        <w:t xml:space="preserve">(להלן: </w:t>
      </w:r>
      <w:r w:rsidR="00657D6C" w:rsidRPr="00657D6C">
        <w:rPr>
          <w:rFonts w:ascii="Arial" w:hAnsi="Arial" w:hint="cs"/>
          <w:b/>
          <w:bCs/>
          <w:noProof w:val="0"/>
          <w:rtl/>
        </w:rPr>
        <w:t>הפסיקתא הנוספת</w:t>
      </w:r>
      <w:r w:rsidR="00657D6C">
        <w:rPr>
          <w:rFonts w:ascii="Arial" w:hAnsi="Arial" w:hint="cs"/>
          <w:noProof w:val="0"/>
          <w:rtl/>
        </w:rPr>
        <w:t>).</w:t>
      </w:r>
    </w:p>
    <w:p w:rsidR="001A2DC2" w:rsidRDefault="001A2DC2" w:rsidP="00B55BC9">
      <w:pPr>
        <w:spacing w:line="360" w:lineRule="auto"/>
        <w:ind w:left="720" w:hanging="720"/>
        <w:jc w:val="both"/>
        <w:rPr>
          <w:rFonts w:ascii="Arial" w:hAnsi="Arial"/>
          <w:noProof w:val="0"/>
          <w:rtl/>
        </w:rPr>
      </w:pPr>
    </w:p>
    <w:p w:rsidR="00657D6C" w:rsidRDefault="001A2DC2" w:rsidP="00B55BC9">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1E43F9">
        <w:rPr>
          <w:rFonts w:ascii="Arial" w:hAnsi="Arial" w:hint="cs"/>
          <w:noProof w:val="0"/>
          <w:rtl/>
        </w:rPr>
        <w:t>לאחר קבלת תגובת המשיבים ותשובת מנהלת העיזבון</w:t>
      </w:r>
      <w:r w:rsidR="00BD69DD">
        <w:rPr>
          <w:rFonts w:ascii="Arial" w:hAnsi="Arial" w:hint="cs"/>
          <w:noProof w:val="0"/>
          <w:rtl/>
        </w:rPr>
        <w:t>,</w:t>
      </w:r>
      <w:r w:rsidR="001E43F9">
        <w:rPr>
          <w:rFonts w:ascii="Arial" w:hAnsi="Arial" w:hint="cs"/>
          <w:noProof w:val="0"/>
          <w:rtl/>
        </w:rPr>
        <w:t xml:space="preserve"> </w:t>
      </w:r>
      <w:r>
        <w:rPr>
          <w:rFonts w:ascii="Arial" w:hAnsi="Arial" w:hint="cs"/>
          <w:noProof w:val="0"/>
          <w:rtl/>
        </w:rPr>
        <w:t xml:space="preserve">ביום 25.9.24 קיבל ביהמ"ש קמא את הבקשה לחתימה על </w:t>
      </w:r>
      <w:r w:rsidR="00657D6C">
        <w:rPr>
          <w:rFonts w:ascii="Arial" w:hAnsi="Arial" w:hint="cs"/>
          <w:noProof w:val="0"/>
          <w:rtl/>
        </w:rPr>
        <w:t>ה</w:t>
      </w:r>
      <w:r>
        <w:rPr>
          <w:rFonts w:ascii="Arial" w:hAnsi="Arial" w:hint="cs"/>
          <w:noProof w:val="0"/>
          <w:rtl/>
        </w:rPr>
        <w:t>פסיקתא</w:t>
      </w:r>
      <w:r w:rsidR="00657D6C">
        <w:rPr>
          <w:rFonts w:ascii="Arial" w:hAnsi="Arial" w:hint="cs"/>
          <w:noProof w:val="0"/>
          <w:rtl/>
        </w:rPr>
        <w:t xml:space="preserve"> הנוספת (להלן: </w:t>
      </w:r>
      <w:r w:rsidR="00657D6C" w:rsidRPr="00657D6C">
        <w:rPr>
          <w:rFonts w:ascii="Arial" w:hAnsi="Arial" w:hint="cs"/>
          <w:b/>
          <w:bCs/>
          <w:noProof w:val="0"/>
          <w:rtl/>
        </w:rPr>
        <w:t>ההחלטה</w:t>
      </w:r>
      <w:r w:rsidR="00657D6C">
        <w:rPr>
          <w:rFonts w:ascii="Arial" w:hAnsi="Arial" w:hint="cs"/>
          <w:noProof w:val="0"/>
          <w:rtl/>
        </w:rPr>
        <w:t xml:space="preserve">). המערערים לא השלימו עם ההחלטה והגישו את בקשת רשות הערעור שלפני. </w:t>
      </w:r>
    </w:p>
    <w:p w:rsidR="00586423" w:rsidRDefault="00586423" w:rsidP="00B55BC9">
      <w:pPr>
        <w:spacing w:line="360" w:lineRule="auto"/>
        <w:ind w:left="720" w:hanging="720"/>
        <w:jc w:val="both"/>
        <w:rPr>
          <w:rFonts w:ascii="Arial" w:hAnsi="Arial"/>
          <w:noProof w:val="0"/>
          <w:rtl/>
        </w:rPr>
      </w:pPr>
    </w:p>
    <w:p w:rsidR="00586423" w:rsidRDefault="00586423" w:rsidP="0035472D">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בתגובתה לבקשה ציינה המשיבה </w:t>
      </w:r>
      <w:r w:rsidR="00DB54DE">
        <w:rPr>
          <w:rFonts w:ascii="Arial" w:hAnsi="Arial" w:hint="cs"/>
          <w:noProof w:val="0"/>
          <w:rtl/>
        </w:rPr>
        <w:t>ש</w:t>
      </w:r>
      <w:r>
        <w:rPr>
          <w:rFonts w:ascii="Arial" w:hAnsi="Arial" w:hint="cs"/>
          <w:noProof w:val="0"/>
          <w:rtl/>
        </w:rPr>
        <w:t xml:space="preserve">ההחלטה </w:t>
      </w:r>
      <w:r w:rsidR="00DA3421">
        <w:rPr>
          <w:rFonts w:ascii="Arial" w:hAnsi="Arial" w:hint="cs"/>
          <w:noProof w:val="0"/>
          <w:rtl/>
        </w:rPr>
        <w:t xml:space="preserve">נשוא בקשת רשות הערעור </w:t>
      </w:r>
      <w:r>
        <w:rPr>
          <w:rFonts w:ascii="Arial" w:hAnsi="Arial" w:hint="cs"/>
          <w:noProof w:val="0"/>
          <w:rtl/>
        </w:rPr>
        <w:t xml:space="preserve">היא מעשה עשוי שכן </w:t>
      </w:r>
      <w:r w:rsidR="00DA3421">
        <w:rPr>
          <w:rFonts w:ascii="Arial" w:hAnsi="Arial" w:hint="cs"/>
          <w:noProof w:val="0"/>
          <w:rtl/>
        </w:rPr>
        <w:t>המסמכים מטעם א</w:t>
      </w:r>
      <w:r w:rsidR="0035472D">
        <w:rPr>
          <w:rFonts w:ascii="Arial" w:hAnsi="Arial" w:hint="cs"/>
          <w:noProof w:val="0"/>
          <w:rtl/>
        </w:rPr>
        <w:t>'</w:t>
      </w:r>
      <w:r w:rsidR="00DA3421">
        <w:rPr>
          <w:rFonts w:ascii="Arial" w:hAnsi="Arial" w:hint="cs"/>
          <w:noProof w:val="0"/>
          <w:rtl/>
        </w:rPr>
        <w:t xml:space="preserve"> כבר נשלחו למנהלת העיזבון. בהמשך לכך הורתי למבקשים להודיע האם למרות הטענה </w:t>
      </w:r>
      <w:r w:rsidR="0013191E">
        <w:rPr>
          <w:rFonts w:ascii="Arial" w:hAnsi="Arial" w:hint="cs"/>
          <w:noProof w:val="0"/>
          <w:rtl/>
        </w:rPr>
        <w:t>ש</w:t>
      </w:r>
      <w:r w:rsidR="00DA3421">
        <w:rPr>
          <w:rFonts w:ascii="Arial" w:hAnsi="Arial" w:hint="cs"/>
          <w:noProof w:val="0"/>
          <w:rtl/>
        </w:rPr>
        <w:t xml:space="preserve">הבקשה תיאורטית הם </w:t>
      </w:r>
      <w:r w:rsidR="0044347D">
        <w:rPr>
          <w:rFonts w:ascii="Arial" w:hAnsi="Arial" w:hint="cs"/>
          <w:noProof w:val="0"/>
          <w:rtl/>
        </w:rPr>
        <w:t xml:space="preserve">עדיין </w:t>
      </w:r>
      <w:r w:rsidR="00DA3421">
        <w:rPr>
          <w:rFonts w:ascii="Arial" w:hAnsi="Arial" w:hint="cs"/>
          <w:noProof w:val="0"/>
          <w:rtl/>
        </w:rPr>
        <w:t>עומדים על בקשתם</w:t>
      </w:r>
      <w:r w:rsidR="003D0D66">
        <w:rPr>
          <w:rFonts w:ascii="Arial" w:hAnsi="Arial" w:hint="cs"/>
          <w:noProof w:val="0"/>
          <w:rtl/>
        </w:rPr>
        <w:t xml:space="preserve"> או שניתן למוחקה. </w:t>
      </w:r>
      <w:r w:rsidR="00E67A7A">
        <w:rPr>
          <w:rFonts w:ascii="Arial" w:hAnsi="Arial" w:hint="cs"/>
          <w:noProof w:val="0"/>
          <w:rtl/>
        </w:rPr>
        <w:t xml:space="preserve">המבקשים הודיעו </w:t>
      </w:r>
      <w:r w:rsidR="0013191E">
        <w:rPr>
          <w:rFonts w:ascii="Arial" w:hAnsi="Arial" w:hint="cs"/>
          <w:noProof w:val="0"/>
          <w:rtl/>
        </w:rPr>
        <w:t>ש</w:t>
      </w:r>
      <w:r w:rsidR="00E67A7A">
        <w:rPr>
          <w:rFonts w:ascii="Arial" w:hAnsi="Arial" w:hint="cs"/>
          <w:noProof w:val="0"/>
          <w:rtl/>
        </w:rPr>
        <w:t xml:space="preserve">הם עומדים על בירור הבקשה מאחר </w:t>
      </w:r>
      <w:r w:rsidR="0013191E">
        <w:rPr>
          <w:rFonts w:ascii="Arial" w:hAnsi="Arial" w:hint="cs"/>
          <w:noProof w:val="0"/>
          <w:rtl/>
        </w:rPr>
        <w:t>ש</w:t>
      </w:r>
      <w:r w:rsidR="00E67A7A">
        <w:rPr>
          <w:rFonts w:ascii="Arial" w:hAnsi="Arial" w:hint="cs"/>
          <w:noProof w:val="0"/>
          <w:rtl/>
        </w:rPr>
        <w:t>מדובר בנושא מהותי שיש לו השלכות ברורות על המשך ההתנהלות בתיק. משכך</w:t>
      </w:r>
      <w:r w:rsidR="0013191E">
        <w:rPr>
          <w:rFonts w:ascii="Arial" w:hAnsi="Arial" w:hint="cs"/>
          <w:noProof w:val="0"/>
          <w:rtl/>
        </w:rPr>
        <w:t>,</w:t>
      </w:r>
      <w:r w:rsidR="00E67A7A">
        <w:rPr>
          <w:rFonts w:ascii="Arial" w:hAnsi="Arial" w:hint="cs"/>
          <w:noProof w:val="0"/>
          <w:rtl/>
        </w:rPr>
        <w:t xml:space="preserve"> </w:t>
      </w:r>
      <w:r w:rsidR="003D0D66">
        <w:rPr>
          <w:rFonts w:ascii="Arial" w:hAnsi="Arial" w:hint="cs"/>
          <w:noProof w:val="0"/>
          <w:rtl/>
        </w:rPr>
        <w:t>ניתנת החלט</w:t>
      </w:r>
      <w:r w:rsidR="0013191E">
        <w:rPr>
          <w:rFonts w:ascii="Arial" w:hAnsi="Arial" w:hint="cs"/>
          <w:noProof w:val="0"/>
          <w:rtl/>
        </w:rPr>
        <w:t>ה</w:t>
      </w:r>
      <w:r w:rsidR="003D0D66">
        <w:rPr>
          <w:rFonts w:ascii="Arial" w:hAnsi="Arial" w:hint="cs"/>
          <w:noProof w:val="0"/>
          <w:rtl/>
        </w:rPr>
        <w:t xml:space="preserve"> </w:t>
      </w:r>
      <w:r w:rsidR="0013191E">
        <w:rPr>
          <w:rFonts w:ascii="Arial" w:hAnsi="Arial" w:hint="cs"/>
          <w:noProof w:val="0"/>
          <w:rtl/>
        </w:rPr>
        <w:t>בבקשה.</w:t>
      </w:r>
      <w:r w:rsidR="003D0D66">
        <w:rPr>
          <w:rFonts w:ascii="Arial" w:hAnsi="Arial" w:hint="cs"/>
          <w:noProof w:val="0"/>
          <w:rtl/>
        </w:rPr>
        <w:t xml:space="preserve"> </w:t>
      </w:r>
      <w:r w:rsidR="00DA3421">
        <w:rPr>
          <w:rFonts w:ascii="Arial" w:hAnsi="Arial" w:hint="cs"/>
          <w:noProof w:val="0"/>
          <w:rtl/>
        </w:rPr>
        <w:t xml:space="preserve"> </w:t>
      </w:r>
    </w:p>
    <w:p w:rsidR="00657D6C" w:rsidRDefault="00657D6C" w:rsidP="00B55BC9">
      <w:pPr>
        <w:spacing w:line="360" w:lineRule="auto"/>
        <w:ind w:left="720" w:hanging="720"/>
        <w:jc w:val="both"/>
        <w:rPr>
          <w:rFonts w:ascii="Arial" w:hAnsi="Arial"/>
          <w:noProof w:val="0"/>
          <w:rtl/>
        </w:rPr>
      </w:pPr>
    </w:p>
    <w:p w:rsidR="00657D6C" w:rsidRDefault="00657D6C" w:rsidP="00B55BC9">
      <w:pPr>
        <w:spacing w:line="360" w:lineRule="auto"/>
        <w:ind w:left="720" w:hanging="720"/>
        <w:jc w:val="both"/>
        <w:rPr>
          <w:rFonts w:ascii="Arial" w:hAnsi="Arial"/>
          <w:b/>
          <w:bCs/>
          <w:noProof w:val="0"/>
          <w:rtl/>
        </w:rPr>
      </w:pPr>
      <w:r>
        <w:rPr>
          <w:rFonts w:ascii="Arial" w:hAnsi="Arial" w:hint="cs"/>
          <w:b/>
          <w:bCs/>
          <w:noProof w:val="0"/>
          <w:rtl/>
        </w:rPr>
        <w:t>ב.</w:t>
      </w:r>
      <w:r>
        <w:rPr>
          <w:rFonts w:ascii="Arial" w:hAnsi="Arial"/>
          <w:b/>
          <w:bCs/>
          <w:noProof w:val="0"/>
          <w:rtl/>
        </w:rPr>
        <w:tab/>
      </w:r>
      <w:r>
        <w:rPr>
          <w:rFonts w:ascii="Arial" w:hAnsi="Arial" w:hint="cs"/>
          <w:b/>
          <w:bCs/>
          <w:noProof w:val="0"/>
          <w:rtl/>
        </w:rPr>
        <w:t>תמצית ההחלטה</w:t>
      </w:r>
    </w:p>
    <w:p w:rsidR="001E43F9" w:rsidRDefault="001E43F9" w:rsidP="00B55BC9">
      <w:pPr>
        <w:spacing w:line="360" w:lineRule="auto"/>
        <w:ind w:left="720" w:hanging="720"/>
        <w:jc w:val="both"/>
        <w:rPr>
          <w:rFonts w:ascii="Arial" w:hAnsi="Arial"/>
          <w:b/>
          <w:bCs/>
          <w:noProof w:val="0"/>
          <w:rtl/>
        </w:rPr>
      </w:pPr>
    </w:p>
    <w:p w:rsidR="007C6BAA" w:rsidRDefault="00657D6C" w:rsidP="00BD69DD">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036362">
        <w:rPr>
          <w:rFonts w:ascii="Arial" w:hAnsi="Arial" w:hint="cs"/>
          <w:noProof w:val="0"/>
          <w:rtl/>
        </w:rPr>
        <w:t>ב</w:t>
      </w:r>
      <w:r w:rsidR="00C5456D">
        <w:rPr>
          <w:rFonts w:ascii="Arial" w:hAnsi="Arial" w:hint="cs"/>
          <w:noProof w:val="0"/>
          <w:rtl/>
        </w:rPr>
        <w:t>פס"ד ברמ"ש נקבע שבמסגרת שמירת נכסי העיזבון זכותה של מנהלת העיזבון לפקח על החברה כדי לו</w:t>
      </w:r>
      <w:r w:rsidR="00BD69DD">
        <w:rPr>
          <w:rFonts w:ascii="Arial" w:hAnsi="Arial" w:hint="cs"/>
          <w:noProof w:val="0"/>
          <w:rtl/>
        </w:rPr>
        <w:t>ו</w:t>
      </w:r>
      <w:r w:rsidR="00C5456D">
        <w:rPr>
          <w:rFonts w:ascii="Arial" w:hAnsi="Arial" w:hint="cs"/>
          <w:noProof w:val="0"/>
          <w:rtl/>
        </w:rPr>
        <w:t>דא שפעולותיה נעשות כשורה. על מנת לפקח על פעולות החברה ולאור הטענות</w:t>
      </w:r>
      <w:r w:rsidR="00BD69DD">
        <w:rPr>
          <w:rFonts w:ascii="Arial" w:hAnsi="Arial" w:hint="cs"/>
          <w:noProof w:val="0"/>
          <w:rtl/>
        </w:rPr>
        <w:t xml:space="preserve"> שהעלו יורשי המנוח כנגד המבקשת</w:t>
      </w:r>
      <w:r w:rsidR="00C5456D">
        <w:rPr>
          <w:rFonts w:ascii="Arial" w:hAnsi="Arial" w:hint="cs"/>
          <w:noProof w:val="0"/>
          <w:rtl/>
        </w:rPr>
        <w:t>, חובה שיהיו בידי מנהלת העיז</w:t>
      </w:r>
      <w:r w:rsidR="00E43324">
        <w:rPr>
          <w:rFonts w:ascii="Arial" w:hAnsi="Arial" w:hint="cs"/>
          <w:noProof w:val="0"/>
          <w:rtl/>
        </w:rPr>
        <w:t>בון כל המסמכים הרלוונטיים כדי</w:t>
      </w:r>
      <w:r w:rsidR="00C5456D">
        <w:rPr>
          <w:rFonts w:ascii="Arial" w:hAnsi="Arial" w:hint="cs"/>
          <w:noProof w:val="0"/>
          <w:rtl/>
        </w:rPr>
        <w:t xml:space="preserve"> שתוכל למלא תפקידה כראוי, אחרת מרוקן תפקידה מכל תוכן. </w:t>
      </w:r>
      <w:r>
        <w:rPr>
          <w:rFonts w:ascii="Arial" w:hAnsi="Arial" w:hint="cs"/>
          <w:noProof w:val="0"/>
          <w:rtl/>
        </w:rPr>
        <w:t xml:space="preserve"> </w:t>
      </w:r>
      <w:r w:rsidR="001A2DC2">
        <w:rPr>
          <w:rFonts w:ascii="Arial" w:hAnsi="Arial" w:hint="cs"/>
          <w:noProof w:val="0"/>
          <w:rtl/>
        </w:rPr>
        <w:t xml:space="preserve"> </w:t>
      </w:r>
      <w:r w:rsidR="00752F07">
        <w:rPr>
          <w:rFonts w:ascii="Arial" w:hAnsi="Arial" w:hint="cs"/>
          <w:b/>
          <w:bCs/>
          <w:noProof w:val="0"/>
          <w:rtl/>
        </w:rPr>
        <w:t xml:space="preserve"> </w:t>
      </w:r>
      <w:r w:rsidR="00B55BC9">
        <w:rPr>
          <w:rFonts w:ascii="Arial" w:hAnsi="Arial" w:hint="cs"/>
          <w:noProof w:val="0"/>
          <w:rtl/>
        </w:rPr>
        <w:t xml:space="preserve">    </w:t>
      </w:r>
      <w:r w:rsidR="00503482">
        <w:rPr>
          <w:rFonts w:ascii="Arial" w:hAnsi="Arial" w:hint="cs"/>
          <w:noProof w:val="0"/>
          <w:rtl/>
        </w:rPr>
        <w:t xml:space="preserve">  </w:t>
      </w:r>
      <w:r w:rsidR="00747AB4">
        <w:rPr>
          <w:rFonts w:ascii="Arial" w:hAnsi="Arial" w:hint="cs"/>
          <w:noProof w:val="0"/>
          <w:rtl/>
        </w:rPr>
        <w:t xml:space="preserve"> </w:t>
      </w:r>
      <w:r w:rsidR="007C6BAA">
        <w:rPr>
          <w:rFonts w:ascii="Arial" w:hAnsi="Arial" w:hint="cs"/>
          <w:noProof w:val="0"/>
          <w:rtl/>
        </w:rPr>
        <w:t xml:space="preserve"> </w:t>
      </w:r>
    </w:p>
    <w:p w:rsidR="00DC559A" w:rsidRDefault="00DC559A" w:rsidP="0047725A">
      <w:pPr>
        <w:spacing w:line="360" w:lineRule="auto"/>
        <w:jc w:val="both"/>
        <w:rPr>
          <w:rFonts w:ascii="Arial" w:hAnsi="Arial"/>
          <w:noProof w:val="0"/>
          <w:rtl/>
        </w:rPr>
      </w:pPr>
    </w:p>
    <w:p w:rsidR="0076128B" w:rsidRDefault="00DC559A" w:rsidP="006D556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C5456D">
        <w:rPr>
          <w:rFonts w:ascii="Arial" w:hAnsi="Arial" w:hint="cs"/>
          <w:noProof w:val="0"/>
          <w:rtl/>
        </w:rPr>
        <w:t>מנהלת העיז</w:t>
      </w:r>
      <w:r w:rsidR="00DA534B">
        <w:rPr>
          <w:rFonts w:ascii="Arial" w:hAnsi="Arial" w:hint="cs"/>
          <w:noProof w:val="0"/>
          <w:rtl/>
        </w:rPr>
        <w:t xml:space="preserve">בון ציינה </w:t>
      </w:r>
      <w:r w:rsidR="00BD69DD">
        <w:rPr>
          <w:rFonts w:ascii="Arial" w:hAnsi="Arial" w:hint="cs"/>
          <w:noProof w:val="0"/>
          <w:rtl/>
        </w:rPr>
        <w:t>ש</w:t>
      </w:r>
      <w:r w:rsidR="00DA534B">
        <w:rPr>
          <w:rFonts w:ascii="Arial" w:hAnsi="Arial" w:hint="cs"/>
          <w:noProof w:val="0"/>
          <w:rtl/>
        </w:rPr>
        <w:t>פנ</w:t>
      </w:r>
      <w:r w:rsidR="0076128B">
        <w:rPr>
          <w:rFonts w:ascii="Arial" w:hAnsi="Arial" w:hint="cs"/>
          <w:noProof w:val="0"/>
          <w:rtl/>
        </w:rPr>
        <w:t>תה לחברה בבקשה לקבלת המסמכים, קיבלה רק חלק מהם, וב"כ החברה הפנה אותה ל</w:t>
      </w:r>
      <w:r w:rsidR="0013191E">
        <w:rPr>
          <w:rFonts w:ascii="Arial" w:hAnsi="Arial" w:hint="cs"/>
          <w:noProof w:val="0"/>
          <w:rtl/>
        </w:rPr>
        <w:t xml:space="preserve">חברת </w:t>
      </w:r>
      <w:r w:rsidR="006D5562">
        <w:rPr>
          <w:rFonts w:ascii="Arial" w:hAnsi="Arial" w:hint="cs"/>
          <w:noProof w:val="0"/>
          <w:rtl/>
        </w:rPr>
        <w:t>א'</w:t>
      </w:r>
      <w:r w:rsidR="0076128B">
        <w:rPr>
          <w:rFonts w:ascii="Arial" w:hAnsi="Arial" w:hint="cs"/>
          <w:noProof w:val="0"/>
          <w:rtl/>
        </w:rPr>
        <w:t xml:space="preserve"> ול</w:t>
      </w:r>
      <w:r w:rsidR="0013191E">
        <w:rPr>
          <w:rFonts w:ascii="Arial" w:hAnsi="Arial" w:hint="cs"/>
          <w:noProof w:val="0"/>
          <w:rtl/>
        </w:rPr>
        <w:t xml:space="preserve">חברת </w:t>
      </w:r>
      <w:r w:rsidR="006D5562">
        <w:rPr>
          <w:rFonts w:ascii="Arial" w:hAnsi="Arial" w:hint="cs"/>
          <w:noProof w:val="0"/>
          <w:rtl/>
        </w:rPr>
        <w:t>י'</w:t>
      </w:r>
      <w:r w:rsidR="0076128B">
        <w:rPr>
          <w:rFonts w:ascii="Arial" w:hAnsi="Arial" w:hint="cs"/>
          <w:noProof w:val="0"/>
          <w:rtl/>
        </w:rPr>
        <w:t xml:space="preserve"> אשר נתנו את הסכמתם למסור את המסמכים שהתבקשו על ידי מנהלת העיזבון בכפוף לקבלת פסיקתא מביהמ"ש.</w:t>
      </w:r>
    </w:p>
    <w:p w:rsidR="0076128B" w:rsidRDefault="0076128B" w:rsidP="0076128B">
      <w:pPr>
        <w:spacing w:line="360" w:lineRule="auto"/>
        <w:ind w:left="720" w:hanging="720"/>
        <w:jc w:val="both"/>
        <w:rPr>
          <w:rFonts w:ascii="Arial" w:hAnsi="Arial"/>
          <w:noProof w:val="0"/>
          <w:rtl/>
        </w:rPr>
      </w:pPr>
    </w:p>
    <w:p w:rsidR="0076128B" w:rsidRDefault="0076128B" w:rsidP="006D5562">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המצאת המסמכים המבוקשים חיונית לצורך פיקוח ויידוע מנהלת העיזבון, וזאת</w:t>
      </w:r>
      <w:r w:rsidR="00BD69DD">
        <w:rPr>
          <w:rFonts w:ascii="Arial" w:hAnsi="Arial" w:hint="cs"/>
          <w:noProof w:val="0"/>
          <w:rtl/>
        </w:rPr>
        <w:t>,</w:t>
      </w:r>
      <w:r>
        <w:rPr>
          <w:rFonts w:ascii="Arial" w:hAnsi="Arial" w:hint="cs"/>
          <w:noProof w:val="0"/>
          <w:rtl/>
        </w:rPr>
        <w:t xml:space="preserve"> כאשר מנהלת העיזבון הוכיחה שקיבלה </w:t>
      </w:r>
      <w:r w:rsidR="009A04AB">
        <w:rPr>
          <w:rFonts w:ascii="Arial" w:hAnsi="Arial" w:hint="cs"/>
          <w:noProof w:val="0"/>
          <w:rtl/>
        </w:rPr>
        <w:t xml:space="preserve">את </w:t>
      </w:r>
      <w:r>
        <w:rPr>
          <w:rFonts w:ascii="Arial" w:hAnsi="Arial" w:hint="cs"/>
          <w:noProof w:val="0"/>
          <w:rtl/>
        </w:rPr>
        <w:t>הסכמת נציגי א</w:t>
      </w:r>
      <w:r w:rsidR="006D5562">
        <w:rPr>
          <w:rFonts w:ascii="Arial" w:hAnsi="Arial" w:hint="cs"/>
          <w:noProof w:val="0"/>
          <w:rtl/>
        </w:rPr>
        <w:t>' ו</w:t>
      </w:r>
      <w:r>
        <w:rPr>
          <w:rFonts w:ascii="Arial" w:hAnsi="Arial" w:hint="cs"/>
          <w:noProof w:val="0"/>
          <w:rtl/>
        </w:rPr>
        <w:t>י</w:t>
      </w:r>
      <w:r w:rsidR="006D5562">
        <w:rPr>
          <w:rFonts w:ascii="Arial" w:hAnsi="Arial" w:hint="cs"/>
          <w:noProof w:val="0"/>
          <w:rtl/>
        </w:rPr>
        <w:t>'</w:t>
      </w:r>
      <w:r>
        <w:rPr>
          <w:rFonts w:ascii="Arial" w:hAnsi="Arial" w:hint="cs"/>
          <w:noProof w:val="0"/>
          <w:rtl/>
        </w:rPr>
        <w:t xml:space="preserve"> להמציא את המבוקש ובלבד שתומצא פסיקתא. </w:t>
      </w:r>
    </w:p>
    <w:p w:rsidR="0076128B" w:rsidRDefault="0076128B" w:rsidP="0076128B">
      <w:pPr>
        <w:spacing w:line="360" w:lineRule="auto"/>
        <w:ind w:left="720" w:hanging="720"/>
        <w:jc w:val="both"/>
        <w:rPr>
          <w:rFonts w:ascii="Arial" w:hAnsi="Arial"/>
          <w:noProof w:val="0"/>
          <w:rtl/>
        </w:rPr>
      </w:pPr>
    </w:p>
    <w:p w:rsidR="00B4233F" w:rsidRDefault="0076128B" w:rsidP="009A04AB">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BD69DD">
        <w:rPr>
          <w:rFonts w:ascii="Arial" w:hAnsi="Arial" w:hint="cs"/>
          <w:noProof w:val="0"/>
          <w:rtl/>
        </w:rPr>
        <w:t xml:space="preserve">סירוב המבקשת </w:t>
      </w:r>
      <w:r w:rsidR="00E43324">
        <w:rPr>
          <w:rFonts w:ascii="Arial" w:hAnsi="Arial" w:hint="cs"/>
          <w:noProof w:val="0"/>
          <w:rtl/>
        </w:rPr>
        <w:t>למסור את המסמכים</w:t>
      </w:r>
      <w:r>
        <w:rPr>
          <w:rFonts w:ascii="Arial" w:hAnsi="Arial" w:hint="cs"/>
          <w:noProof w:val="0"/>
          <w:rtl/>
        </w:rPr>
        <w:t xml:space="preserve"> בטענה שהם כוללים נתונים כספיים, מסחריים ועסקיים רגישים וחסויים המצויים בליבת </w:t>
      </w:r>
      <w:r w:rsidR="009A04AB">
        <w:rPr>
          <w:rFonts w:ascii="Arial" w:hAnsi="Arial" w:hint="cs"/>
          <w:noProof w:val="0"/>
          <w:rtl/>
        </w:rPr>
        <w:t xml:space="preserve">פעילות </w:t>
      </w:r>
      <w:r>
        <w:rPr>
          <w:rFonts w:ascii="Arial" w:hAnsi="Arial" w:hint="cs"/>
          <w:noProof w:val="0"/>
          <w:rtl/>
        </w:rPr>
        <w:t>החברה</w:t>
      </w:r>
      <w:r w:rsidR="00BD69DD">
        <w:rPr>
          <w:rFonts w:ascii="Arial" w:hAnsi="Arial" w:hint="cs"/>
          <w:noProof w:val="0"/>
          <w:rtl/>
        </w:rPr>
        <w:t>,</w:t>
      </w:r>
      <w:r>
        <w:rPr>
          <w:rFonts w:ascii="Arial" w:hAnsi="Arial" w:hint="cs"/>
          <w:noProof w:val="0"/>
          <w:rtl/>
        </w:rPr>
        <w:t xml:space="preserve"> מלמד על חשיבות המסמכים המבוקשים, </w:t>
      </w:r>
      <w:r w:rsidR="00B4233F">
        <w:rPr>
          <w:rFonts w:ascii="Arial" w:hAnsi="Arial" w:hint="cs"/>
          <w:noProof w:val="0"/>
          <w:rtl/>
        </w:rPr>
        <w:t xml:space="preserve">וההתנגדות לוקה בחוסר תום לב וכל מטרתה למנוע ממנהלת העיזבון, שהינה </w:t>
      </w:r>
      <w:r>
        <w:rPr>
          <w:rFonts w:ascii="Arial" w:hAnsi="Arial" w:hint="cs"/>
          <w:noProof w:val="0"/>
          <w:rtl/>
        </w:rPr>
        <w:lastRenderedPageBreak/>
        <w:t>בעלת 110 מתוך 120 מניות החברה</w:t>
      </w:r>
      <w:r w:rsidR="00B4233F">
        <w:rPr>
          <w:rFonts w:ascii="Arial" w:hAnsi="Arial" w:hint="cs"/>
          <w:noProof w:val="0"/>
          <w:rtl/>
        </w:rPr>
        <w:t xml:space="preserve">, למלא </w:t>
      </w:r>
      <w:r w:rsidR="009A04AB">
        <w:rPr>
          <w:rFonts w:ascii="Arial" w:hAnsi="Arial" w:hint="cs"/>
          <w:noProof w:val="0"/>
          <w:rtl/>
        </w:rPr>
        <w:t xml:space="preserve">את </w:t>
      </w:r>
      <w:r w:rsidR="00B4233F">
        <w:rPr>
          <w:rFonts w:ascii="Arial" w:hAnsi="Arial" w:hint="cs"/>
          <w:noProof w:val="0"/>
          <w:rtl/>
        </w:rPr>
        <w:t>תפקידה ולפקח על פעולות החברה</w:t>
      </w:r>
      <w:r>
        <w:rPr>
          <w:rFonts w:ascii="Arial" w:hAnsi="Arial" w:hint="cs"/>
          <w:noProof w:val="0"/>
          <w:rtl/>
        </w:rPr>
        <w:t xml:space="preserve">. </w:t>
      </w:r>
      <w:r w:rsidR="00E43324">
        <w:rPr>
          <w:rFonts w:ascii="Arial" w:hAnsi="Arial" w:hint="cs"/>
          <w:noProof w:val="0"/>
          <w:rtl/>
        </w:rPr>
        <w:t xml:space="preserve">לכן, נחתמה </w:t>
      </w:r>
      <w:r w:rsidR="00BB65AF">
        <w:rPr>
          <w:rFonts w:ascii="Arial" w:hAnsi="Arial" w:hint="cs"/>
          <w:noProof w:val="0"/>
          <w:rtl/>
        </w:rPr>
        <w:t>הפסיקתא</w:t>
      </w:r>
      <w:r w:rsidR="00BD69DD">
        <w:rPr>
          <w:rFonts w:ascii="Arial" w:hAnsi="Arial" w:hint="cs"/>
          <w:noProof w:val="0"/>
          <w:rtl/>
        </w:rPr>
        <w:t xml:space="preserve"> הנוספת</w:t>
      </w:r>
      <w:r w:rsidR="00BB65AF">
        <w:rPr>
          <w:rFonts w:ascii="Arial" w:hAnsi="Arial" w:hint="cs"/>
          <w:noProof w:val="0"/>
          <w:rtl/>
        </w:rPr>
        <w:t>.</w:t>
      </w:r>
    </w:p>
    <w:p w:rsidR="0047725A" w:rsidRDefault="0047725A" w:rsidP="00BB65AF">
      <w:pPr>
        <w:spacing w:line="360" w:lineRule="auto"/>
        <w:jc w:val="both"/>
        <w:rPr>
          <w:rFonts w:ascii="Arial" w:hAnsi="Arial"/>
          <w:noProof w:val="0"/>
          <w:rtl/>
        </w:rPr>
      </w:pPr>
    </w:p>
    <w:p w:rsidR="0047725A" w:rsidRDefault="00BB65AF" w:rsidP="0047725A">
      <w:pPr>
        <w:spacing w:line="360" w:lineRule="auto"/>
        <w:jc w:val="both"/>
        <w:rPr>
          <w:rFonts w:ascii="Arial" w:hAnsi="Arial"/>
          <w:b/>
          <w:bCs/>
          <w:noProof w:val="0"/>
          <w:rtl/>
        </w:rPr>
      </w:pPr>
      <w:r>
        <w:rPr>
          <w:rFonts w:ascii="Arial" w:hAnsi="Arial" w:hint="cs"/>
          <w:b/>
          <w:bCs/>
          <w:noProof w:val="0"/>
          <w:rtl/>
        </w:rPr>
        <w:t>ג</w:t>
      </w:r>
      <w:r w:rsidR="0047725A">
        <w:rPr>
          <w:rFonts w:ascii="Arial" w:hAnsi="Arial" w:hint="cs"/>
          <w:b/>
          <w:bCs/>
          <w:noProof w:val="0"/>
          <w:rtl/>
        </w:rPr>
        <w:t>.</w:t>
      </w:r>
      <w:r w:rsidR="0047725A">
        <w:rPr>
          <w:rFonts w:ascii="Arial" w:hAnsi="Arial" w:hint="cs"/>
          <w:b/>
          <w:bCs/>
          <w:noProof w:val="0"/>
          <w:rtl/>
        </w:rPr>
        <w:tab/>
        <w:t>תמצית טענות המבקשים</w:t>
      </w:r>
    </w:p>
    <w:p w:rsidR="0047725A" w:rsidRDefault="0047725A" w:rsidP="0047725A">
      <w:pPr>
        <w:spacing w:line="360" w:lineRule="auto"/>
        <w:jc w:val="both"/>
        <w:rPr>
          <w:rFonts w:ascii="Arial" w:hAnsi="Arial"/>
          <w:b/>
          <w:bCs/>
          <w:noProof w:val="0"/>
          <w:rtl/>
        </w:rPr>
      </w:pPr>
    </w:p>
    <w:p w:rsidR="00DA534B" w:rsidRDefault="00DC559A" w:rsidP="009A04AB">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FA1DF4">
        <w:rPr>
          <w:rFonts w:ascii="Arial" w:hAnsi="Arial" w:hint="cs"/>
          <w:noProof w:val="0"/>
          <w:rtl/>
        </w:rPr>
        <w:t>יש ל</w:t>
      </w:r>
      <w:r w:rsidR="00D54C08">
        <w:rPr>
          <w:rFonts w:ascii="Arial" w:hAnsi="Arial" w:hint="cs"/>
          <w:noProof w:val="0"/>
          <w:rtl/>
        </w:rPr>
        <w:t>בטל את ההחלטה.</w:t>
      </w:r>
      <w:r w:rsidR="00BB65AF">
        <w:rPr>
          <w:rFonts w:ascii="Arial" w:hAnsi="Arial" w:hint="cs"/>
          <w:noProof w:val="0"/>
          <w:rtl/>
        </w:rPr>
        <w:t xml:space="preserve"> </w:t>
      </w:r>
      <w:r w:rsidR="00BD69DD">
        <w:rPr>
          <w:rFonts w:ascii="Arial" w:hAnsi="Arial" w:hint="cs"/>
          <w:noProof w:val="0"/>
          <w:rtl/>
        </w:rPr>
        <w:t xml:space="preserve">ההחלטה ניתנה </w:t>
      </w:r>
      <w:r w:rsidR="0072461E">
        <w:rPr>
          <w:rFonts w:ascii="Arial" w:hAnsi="Arial" w:hint="cs"/>
          <w:noProof w:val="0"/>
          <w:rtl/>
        </w:rPr>
        <w:t>מבלי שנערך כל בירור לגבי נכונות הטענות שהעלתה מנהלת העיזבון</w:t>
      </w:r>
      <w:r w:rsidR="00DA534B">
        <w:rPr>
          <w:rFonts w:ascii="Arial" w:hAnsi="Arial" w:hint="cs"/>
          <w:noProof w:val="0"/>
          <w:rtl/>
        </w:rPr>
        <w:t xml:space="preserve">. לא התקיים שום בירור עובדתי, לא התקיימו חקירות בנוגע לטענות מנהלת העיזבון ולא ניתן </w:t>
      </w:r>
      <w:r w:rsidR="0089461B">
        <w:rPr>
          <w:rFonts w:ascii="Arial" w:hAnsi="Arial" w:hint="cs"/>
          <w:noProof w:val="0"/>
          <w:rtl/>
        </w:rPr>
        <w:t xml:space="preserve">היה </w:t>
      </w:r>
      <w:r w:rsidR="00DA534B">
        <w:rPr>
          <w:rFonts w:ascii="Arial" w:hAnsi="Arial" w:hint="cs"/>
          <w:noProof w:val="0"/>
          <w:rtl/>
        </w:rPr>
        <w:t xml:space="preserve">לקבוע קביעות </w:t>
      </w:r>
      <w:r w:rsidR="00B15307">
        <w:rPr>
          <w:rFonts w:ascii="Arial" w:hAnsi="Arial" w:hint="cs"/>
          <w:noProof w:val="0"/>
          <w:rtl/>
        </w:rPr>
        <w:t>וממצאים עובדתיים</w:t>
      </w:r>
      <w:r w:rsidR="00DA534B">
        <w:rPr>
          <w:rFonts w:ascii="Arial" w:hAnsi="Arial" w:hint="cs"/>
          <w:noProof w:val="0"/>
          <w:rtl/>
        </w:rPr>
        <w:t xml:space="preserve"> מבלי שנערך בירור </w:t>
      </w:r>
      <w:r w:rsidR="0089461B">
        <w:rPr>
          <w:rFonts w:ascii="Arial" w:hAnsi="Arial" w:hint="cs"/>
          <w:noProof w:val="0"/>
          <w:rtl/>
        </w:rPr>
        <w:t xml:space="preserve">כראוי. </w:t>
      </w:r>
    </w:p>
    <w:p w:rsidR="00DA534B" w:rsidRDefault="00DA534B" w:rsidP="0072461E">
      <w:pPr>
        <w:spacing w:line="360" w:lineRule="auto"/>
        <w:ind w:left="720" w:hanging="720"/>
        <w:jc w:val="both"/>
        <w:rPr>
          <w:rFonts w:ascii="Arial" w:hAnsi="Arial"/>
          <w:noProof w:val="0"/>
          <w:rtl/>
        </w:rPr>
      </w:pPr>
    </w:p>
    <w:p w:rsidR="002138FB" w:rsidRDefault="00DA534B" w:rsidP="00D57021">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שגה ביהמ"ש קמא שנתן החלטה המשפיעה </w:t>
      </w:r>
      <w:r w:rsidR="002138FB">
        <w:rPr>
          <w:rFonts w:ascii="Arial" w:hAnsi="Arial" w:hint="cs"/>
          <w:noProof w:val="0"/>
          <w:rtl/>
        </w:rPr>
        <w:t>ישירות על החברה ש</w:t>
      </w:r>
      <w:r w:rsidR="0089461B">
        <w:rPr>
          <w:rFonts w:ascii="Arial" w:hAnsi="Arial" w:hint="cs"/>
          <w:noProof w:val="0"/>
          <w:rtl/>
        </w:rPr>
        <w:t xml:space="preserve">כלל </w:t>
      </w:r>
      <w:r w:rsidR="002138FB">
        <w:rPr>
          <w:rFonts w:ascii="Arial" w:hAnsi="Arial" w:hint="cs"/>
          <w:noProof w:val="0"/>
          <w:rtl/>
        </w:rPr>
        <w:t>אינה צד להליך. החברה היא הנפגעת הישירה מההחלטה אולם היא אינה צד להליך, לא התגוננה ולא נטלה כל חלק בהליך</w:t>
      </w:r>
      <w:r w:rsidR="00D57021">
        <w:rPr>
          <w:rFonts w:ascii="Arial" w:hAnsi="Arial" w:hint="cs"/>
          <w:noProof w:val="0"/>
          <w:rtl/>
        </w:rPr>
        <w:t>.</w:t>
      </w:r>
      <w:r w:rsidR="002138FB">
        <w:rPr>
          <w:rFonts w:ascii="Arial" w:hAnsi="Arial" w:hint="cs"/>
          <w:noProof w:val="0"/>
          <w:rtl/>
        </w:rPr>
        <w:t xml:space="preserve"> בקשת הצטרפות להליך שהוגשה מטעם החברה נדחתה על ידי ביהמ"ש קמא בהחלטה מיום 25.3.24</w:t>
      </w:r>
      <w:r w:rsidR="00B15307">
        <w:rPr>
          <w:rFonts w:ascii="Arial" w:hAnsi="Arial" w:hint="cs"/>
          <w:noProof w:val="0"/>
          <w:rtl/>
        </w:rPr>
        <w:t xml:space="preserve"> ולא </w:t>
      </w:r>
      <w:r w:rsidR="009A04AB">
        <w:rPr>
          <w:rFonts w:ascii="Arial" w:hAnsi="Arial" w:hint="cs"/>
          <w:noProof w:val="0"/>
          <w:rtl/>
        </w:rPr>
        <w:t xml:space="preserve">הוגש </w:t>
      </w:r>
      <w:r w:rsidR="008F15F2">
        <w:rPr>
          <w:rFonts w:ascii="Arial" w:hAnsi="Arial" w:hint="cs"/>
          <w:noProof w:val="0"/>
          <w:rtl/>
        </w:rPr>
        <w:t xml:space="preserve">עליה </w:t>
      </w:r>
      <w:r w:rsidR="00B15307">
        <w:rPr>
          <w:rFonts w:ascii="Arial" w:hAnsi="Arial" w:hint="cs"/>
          <w:noProof w:val="0"/>
          <w:rtl/>
        </w:rPr>
        <w:t>ערע</w:t>
      </w:r>
      <w:r w:rsidR="009A04AB">
        <w:rPr>
          <w:rFonts w:ascii="Arial" w:hAnsi="Arial" w:hint="cs"/>
          <w:noProof w:val="0"/>
          <w:rtl/>
        </w:rPr>
        <w:t>ו</w:t>
      </w:r>
      <w:r w:rsidR="00B15307">
        <w:rPr>
          <w:rFonts w:ascii="Arial" w:hAnsi="Arial" w:hint="cs"/>
          <w:noProof w:val="0"/>
          <w:rtl/>
        </w:rPr>
        <w:t>ר</w:t>
      </w:r>
      <w:r w:rsidR="002138FB">
        <w:rPr>
          <w:rFonts w:ascii="Arial" w:hAnsi="Arial" w:hint="cs"/>
          <w:noProof w:val="0"/>
          <w:rtl/>
        </w:rPr>
        <w:t xml:space="preserve">. </w:t>
      </w:r>
    </w:p>
    <w:p w:rsidR="0089461B" w:rsidRDefault="0089461B" w:rsidP="002138FB">
      <w:pPr>
        <w:spacing w:line="360" w:lineRule="auto"/>
        <w:ind w:left="720" w:hanging="720"/>
        <w:jc w:val="both"/>
        <w:rPr>
          <w:rFonts w:ascii="Arial" w:hAnsi="Arial"/>
          <w:noProof w:val="0"/>
          <w:rtl/>
        </w:rPr>
      </w:pPr>
    </w:p>
    <w:p w:rsidR="002138FB" w:rsidRDefault="002138FB" w:rsidP="002138FB">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ביהמ"ש קמא לא פירש מהו המקור החוקי להענקת הסעד שהתבקש</w:t>
      </w:r>
      <w:r w:rsidR="0089461B">
        <w:rPr>
          <w:rFonts w:ascii="Arial" w:hAnsi="Arial" w:hint="cs"/>
          <w:noProof w:val="0"/>
          <w:rtl/>
        </w:rPr>
        <w:t>,</w:t>
      </w:r>
      <w:r>
        <w:rPr>
          <w:rFonts w:ascii="Arial" w:hAnsi="Arial" w:hint="cs"/>
          <w:noProof w:val="0"/>
          <w:rtl/>
        </w:rPr>
        <w:t xml:space="preserve"> המשפיע על החברה שאינה צד להליך ו</w:t>
      </w:r>
      <w:r w:rsidR="0089461B">
        <w:rPr>
          <w:rFonts w:ascii="Arial" w:hAnsi="Arial" w:hint="cs"/>
          <w:noProof w:val="0"/>
          <w:rtl/>
        </w:rPr>
        <w:t xml:space="preserve">הוא </w:t>
      </w:r>
      <w:r>
        <w:rPr>
          <w:rFonts w:ascii="Arial" w:hAnsi="Arial" w:hint="cs"/>
          <w:noProof w:val="0"/>
          <w:rtl/>
        </w:rPr>
        <w:t>מופנה כלפי צדדים שלישיים שאף הם אינם צד להליך המשפטי</w:t>
      </w:r>
      <w:r w:rsidR="0089461B">
        <w:rPr>
          <w:rFonts w:ascii="Arial" w:hAnsi="Arial" w:hint="cs"/>
          <w:noProof w:val="0"/>
          <w:rtl/>
        </w:rPr>
        <w:t xml:space="preserve"> ולא ידועה עמדתם</w:t>
      </w:r>
      <w:r>
        <w:rPr>
          <w:rFonts w:ascii="Arial" w:hAnsi="Arial" w:hint="cs"/>
          <w:noProof w:val="0"/>
          <w:rtl/>
        </w:rPr>
        <w:t xml:space="preserve">. </w:t>
      </w:r>
    </w:p>
    <w:p w:rsidR="002138FB" w:rsidRDefault="002138FB" w:rsidP="002138FB">
      <w:pPr>
        <w:spacing w:line="360" w:lineRule="auto"/>
        <w:ind w:left="720" w:hanging="720"/>
        <w:jc w:val="both"/>
        <w:rPr>
          <w:rFonts w:ascii="Arial" w:hAnsi="Arial"/>
          <w:noProof w:val="0"/>
          <w:rtl/>
        </w:rPr>
      </w:pPr>
    </w:p>
    <w:p w:rsidR="008016CA" w:rsidRDefault="002138FB" w:rsidP="0089461B">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BB0AD2">
        <w:rPr>
          <w:rFonts w:ascii="Arial" w:hAnsi="Arial" w:hint="cs"/>
          <w:noProof w:val="0"/>
          <w:rtl/>
        </w:rPr>
        <w:t>ע</w:t>
      </w:r>
      <w:r w:rsidR="006750AC">
        <w:rPr>
          <w:rFonts w:ascii="Arial" w:hAnsi="Arial" w:hint="cs"/>
          <w:noProof w:val="0"/>
          <w:rtl/>
        </w:rPr>
        <w:t>צם הגשת הבקשה על ידי מנהלת העיזבון בעיתוי בו הוגשה והחלטת ביהמ"ש קמא מהווים הלכה למעשה עקיפת קביעות ביהמ"ש בפס"ד ברמ"ש.</w:t>
      </w:r>
      <w:r w:rsidR="005D72A8">
        <w:rPr>
          <w:rFonts w:ascii="Arial" w:hAnsi="Arial" w:hint="cs"/>
          <w:noProof w:val="0"/>
          <w:rtl/>
        </w:rPr>
        <w:t xml:space="preserve"> </w:t>
      </w:r>
      <w:r w:rsidR="008016CA">
        <w:rPr>
          <w:rFonts w:ascii="Arial" w:hAnsi="Arial" w:hint="cs"/>
          <w:noProof w:val="0"/>
          <w:rtl/>
        </w:rPr>
        <w:t xml:space="preserve">המסמכים שהתבקשו ע"י מנהלת העיזבון הזמנית הם מסמכים השייכים לחברה </w:t>
      </w:r>
      <w:r w:rsidR="008016CA">
        <w:rPr>
          <w:rFonts w:ascii="Arial" w:hAnsi="Arial"/>
          <w:noProof w:val="0"/>
          <w:rtl/>
        </w:rPr>
        <w:t>–</w:t>
      </w:r>
      <w:r w:rsidR="008016CA">
        <w:rPr>
          <w:rFonts w:ascii="Arial" w:hAnsi="Arial" w:hint="cs"/>
          <w:noProof w:val="0"/>
          <w:rtl/>
        </w:rPr>
        <w:t xml:space="preserve"> שאינה צד להליך. </w:t>
      </w:r>
    </w:p>
    <w:p w:rsidR="008016CA" w:rsidRDefault="008016CA" w:rsidP="002138FB">
      <w:pPr>
        <w:spacing w:line="360" w:lineRule="auto"/>
        <w:ind w:left="720" w:hanging="720"/>
        <w:jc w:val="both"/>
        <w:rPr>
          <w:rFonts w:ascii="Arial" w:hAnsi="Arial"/>
          <w:noProof w:val="0"/>
          <w:rtl/>
        </w:rPr>
      </w:pPr>
    </w:p>
    <w:p w:rsidR="003E3C88" w:rsidRDefault="008016CA" w:rsidP="0018614B">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E95ECC">
        <w:rPr>
          <w:rFonts w:ascii="Arial" w:hAnsi="Arial" w:hint="cs"/>
          <w:noProof w:val="0"/>
          <w:rtl/>
        </w:rPr>
        <w:t>היה על מנהלת העיזבון לפנות לחברה ולבקש את המסמכים כפי שנהגה תחילה</w:t>
      </w:r>
      <w:r w:rsidR="0089461B">
        <w:rPr>
          <w:rFonts w:ascii="Arial" w:hAnsi="Arial" w:hint="cs"/>
          <w:noProof w:val="0"/>
          <w:rtl/>
        </w:rPr>
        <w:t>. ככל שהייתה מסורבת,</w:t>
      </w:r>
      <w:r w:rsidR="003E3C88">
        <w:rPr>
          <w:rFonts w:ascii="Arial" w:hAnsi="Arial" w:hint="cs"/>
          <w:noProof w:val="0"/>
          <w:rtl/>
        </w:rPr>
        <w:t xml:space="preserve"> </w:t>
      </w:r>
      <w:r w:rsidR="0089461B">
        <w:rPr>
          <w:rFonts w:ascii="Arial" w:hAnsi="Arial" w:hint="cs"/>
          <w:noProof w:val="0"/>
          <w:rtl/>
        </w:rPr>
        <w:t>או אם היו לה</w:t>
      </w:r>
      <w:r w:rsidR="003E3C88">
        <w:rPr>
          <w:rFonts w:ascii="Arial" w:hAnsi="Arial" w:hint="cs"/>
          <w:noProof w:val="0"/>
          <w:rtl/>
        </w:rPr>
        <w:t xml:space="preserve"> השגות כלשהן ביחס למענה, אז</w:t>
      </w:r>
      <w:r w:rsidR="0089461B">
        <w:rPr>
          <w:rFonts w:ascii="Arial" w:hAnsi="Arial" w:hint="cs"/>
          <w:noProof w:val="0"/>
          <w:rtl/>
        </w:rPr>
        <w:t>י,</w:t>
      </w:r>
      <w:r w:rsidR="003E3C88">
        <w:rPr>
          <w:rFonts w:ascii="Arial" w:hAnsi="Arial" w:hint="cs"/>
          <w:noProof w:val="0"/>
          <w:rtl/>
        </w:rPr>
        <w:t xml:space="preserve"> כפי שקבע ביהמ"ש בפס</w:t>
      </w:r>
      <w:r w:rsidR="0018614B">
        <w:rPr>
          <w:rFonts w:ascii="Arial" w:hAnsi="Arial" w:hint="cs"/>
          <w:noProof w:val="0"/>
          <w:rtl/>
        </w:rPr>
        <w:t>"</w:t>
      </w:r>
      <w:r w:rsidR="003E3C88">
        <w:rPr>
          <w:rFonts w:ascii="Arial" w:hAnsi="Arial" w:hint="cs"/>
          <w:noProof w:val="0"/>
          <w:rtl/>
        </w:rPr>
        <w:t>ד ברמ</w:t>
      </w:r>
      <w:r w:rsidR="0018614B">
        <w:rPr>
          <w:rFonts w:ascii="Arial" w:hAnsi="Arial" w:hint="cs"/>
          <w:noProof w:val="0"/>
          <w:rtl/>
        </w:rPr>
        <w:t>"</w:t>
      </w:r>
      <w:r w:rsidR="003E3C88">
        <w:rPr>
          <w:rFonts w:ascii="Arial" w:hAnsi="Arial" w:hint="cs"/>
          <w:noProof w:val="0"/>
          <w:rtl/>
        </w:rPr>
        <w:t>ש</w:t>
      </w:r>
      <w:r w:rsidR="0018614B">
        <w:rPr>
          <w:rFonts w:ascii="Arial" w:hAnsi="Arial" w:hint="cs"/>
          <w:noProof w:val="0"/>
          <w:rtl/>
        </w:rPr>
        <w:t xml:space="preserve">, הייתה </w:t>
      </w:r>
      <w:r w:rsidR="003E3C88">
        <w:rPr>
          <w:rFonts w:ascii="Arial" w:hAnsi="Arial" w:hint="cs"/>
          <w:noProof w:val="0"/>
          <w:rtl/>
        </w:rPr>
        <w:t>פתוחה בפניה הדרך לנקוט "</w:t>
      </w:r>
      <w:r w:rsidR="003E3C88" w:rsidRPr="00B15307">
        <w:rPr>
          <w:rFonts w:ascii="Arial" w:hAnsi="Arial" w:hint="cs"/>
          <w:b/>
          <w:bCs/>
          <w:noProof w:val="0"/>
          <w:rtl/>
        </w:rPr>
        <w:t>בהליך המתאים בערכאה המתאימה</w:t>
      </w:r>
      <w:r w:rsidR="003E3C88">
        <w:rPr>
          <w:rFonts w:ascii="Arial" w:hAnsi="Arial" w:hint="cs"/>
          <w:noProof w:val="0"/>
          <w:rtl/>
        </w:rPr>
        <w:t xml:space="preserve">". </w:t>
      </w:r>
    </w:p>
    <w:p w:rsidR="003E3C88" w:rsidRDefault="003E3C88" w:rsidP="002138FB">
      <w:pPr>
        <w:spacing w:line="360" w:lineRule="auto"/>
        <w:ind w:left="720" w:hanging="720"/>
        <w:jc w:val="both"/>
        <w:rPr>
          <w:rFonts w:ascii="Arial" w:hAnsi="Arial"/>
          <w:noProof w:val="0"/>
          <w:rtl/>
        </w:rPr>
      </w:pPr>
    </w:p>
    <w:p w:rsidR="003E3C88" w:rsidRDefault="003E3C88" w:rsidP="0018614B">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העובדה שמנהלת העיזבון משמשת משקי</w:t>
      </w:r>
      <w:r w:rsidR="0018614B">
        <w:rPr>
          <w:rFonts w:ascii="Arial" w:hAnsi="Arial" w:hint="cs"/>
          <w:noProof w:val="0"/>
          <w:rtl/>
        </w:rPr>
        <w:t>פה</w:t>
      </w:r>
      <w:r>
        <w:rPr>
          <w:rFonts w:ascii="Arial" w:hAnsi="Arial" w:hint="cs"/>
          <w:noProof w:val="0"/>
          <w:rtl/>
        </w:rPr>
        <w:t xml:space="preserve"> בדירקטוריון החברה</w:t>
      </w:r>
      <w:r w:rsidR="009A04AB">
        <w:rPr>
          <w:rFonts w:ascii="Arial" w:hAnsi="Arial" w:hint="cs"/>
          <w:noProof w:val="0"/>
          <w:rtl/>
        </w:rPr>
        <w:t>,</w:t>
      </w:r>
      <w:r>
        <w:rPr>
          <w:rFonts w:ascii="Arial" w:hAnsi="Arial" w:hint="cs"/>
          <w:noProof w:val="0"/>
          <w:rtl/>
        </w:rPr>
        <w:t xml:space="preserve"> אין משמעותה מתן היתר או הסמכה לפנות לביהמ"ש קמא בבקשות כנגד החברה כשהחברה כלל אינה צד להליך</w:t>
      </w:r>
      <w:r w:rsidR="0018614B">
        <w:rPr>
          <w:rFonts w:ascii="Arial" w:hAnsi="Arial" w:hint="cs"/>
          <w:noProof w:val="0"/>
          <w:rtl/>
        </w:rPr>
        <w:t>.</w:t>
      </w:r>
      <w:r>
        <w:rPr>
          <w:rFonts w:ascii="Arial" w:hAnsi="Arial" w:hint="cs"/>
          <w:noProof w:val="0"/>
          <w:rtl/>
        </w:rPr>
        <w:t xml:space="preserve"> קולה </w:t>
      </w:r>
      <w:r w:rsidR="0018614B">
        <w:rPr>
          <w:rFonts w:ascii="Arial" w:hAnsi="Arial" w:hint="cs"/>
          <w:noProof w:val="0"/>
          <w:rtl/>
        </w:rPr>
        <w:t xml:space="preserve">של החברה </w:t>
      </w:r>
      <w:r>
        <w:rPr>
          <w:rFonts w:ascii="Arial" w:hAnsi="Arial" w:hint="cs"/>
          <w:noProof w:val="0"/>
          <w:rtl/>
        </w:rPr>
        <w:t>לא נשמע באופן עצמאי ו</w:t>
      </w:r>
      <w:r w:rsidR="0018614B">
        <w:rPr>
          <w:rFonts w:ascii="Arial" w:hAnsi="Arial" w:hint="cs"/>
          <w:noProof w:val="0"/>
          <w:rtl/>
        </w:rPr>
        <w:t xml:space="preserve">לא היה </w:t>
      </w:r>
      <w:r>
        <w:rPr>
          <w:rFonts w:ascii="Arial" w:hAnsi="Arial" w:hint="cs"/>
          <w:noProof w:val="0"/>
          <w:rtl/>
        </w:rPr>
        <w:t xml:space="preserve">באפשרותה להשיב לבקשה. </w:t>
      </w:r>
    </w:p>
    <w:p w:rsidR="003E3C88" w:rsidRDefault="003E3C88" w:rsidP="002138FB">
      <w:pPr>
        <w:spacing w:line="360" w:lineRule="auto"/>
        <w:ind w:left="720" w:hanging="720"/>
        <w:jc w:val="both"/>
        <w:rPr>
          <w:rFonts w:ascii="Arial" w:hAnsi="Arial"/>
          <w:noProof w:val="0"/>
          <w:rtl/>
        </w:rPr>
      </w:pPr>
    </w:p>
    <w:p w:rsidR="002A60C3" w:rsidRDefault="003E3C88" w:rsidP="009A04AB">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sidR="000A1135">
        <w:rPr>
          <w:rFonts w:ascii="Arial" w:hAnsi="Arial" w:hint="cs"/>
          <w:noProof w:val="0"/>
          <w:rtl/>
        </w:rPr>
        <w:t xml:space="preserve">המונח "משקיף" </w:t>
      </w:r>
      <w:r w:rsidR="002A60C3">
        <w:rPr>
          <w:rFonts w:ascii="Arial" w:hAnsi="Arial" w:hint="cs"/>
          <w:noProof w:val="0"/>
          <w:rtl/>
        </w:rPr>
        <w:t>ל</w:t>
      </w:r>
      <w:r w:rsidR="000A1135">
        <w:rPr>
          <w:rFonts w:ascii="Arial" w:hAnsi="Arial" w:hint="cs"/>
          <w:noProof w:val="0"/>
          <w:rtl/>
        </w:rPr>
        <w:t>א</w:t>
      </w:r>
      <w:r w:rsidR="002A60C3">
        <w:rPr>
          <w:rFonts w:ascii="Arial" w:hAnsi="Arial" w:hint="cs"/>
          <w:noProof w:val="0"/>
          <w:rtl/>
        </w:rPr>
        <w:t xml:space="preserve"> מוגדר בחוק החברות וסמכויותיו ואופי תפקידו נגזרים מההסכמות או החלטת בית המשפט שמינה אותו </w:t>
      </w:r>
      <w:r w:rsidR="009A04AB">
        <w:rPr>
          <w:rFonts w:ascii="Arial" w:hAnsi="Arial" w:hint="cs"/>
          <w:noProof w:val="0"/>
          <w:rtl/>
        </w:rPr>
        <w:t>ל</w:t>
      </w:r>
      <w:r w:rsidR="002A60C3">
        <w:rPr>
          <w:rFonts w:ascii="Arial" w:hAnsi="Arial" w:hint="cs"/>
          <w:noProof w:val="0"/>
          <w:rtl/>
        </w:rPr>
        <w:t xml:space="preserve">משקיף. המשקיף אינו נושא משרה בחברה ואינו בעל זכות הצבעה בדירקטוריון. בענייננו, סמכויות מנהלת העיזבון כמשקיפה בדירקטוריון נגזרו מהסכמת המבקשות 1-2 מתוקף תפקידן בחברה והן הוגדרו בפס"ד ברמ"ש. חובת </w:t>
      </w:r>
      <w:r w:rsidR="002A60C3">
        <w:rPr>
          <w:rFonts w:ascii="Arial" w:hAnsi="Arial" w:hint="cs"/>
          <w:noProof w:val="0"/>
          <w:rtl/>
        </w:rPr>
        <w:lastRenderedPageBreak/>
        <w:t xml:space="preserve">המבקשות 1-2 היא חובת יידוע בלבד של מנהלת העיזבון הזמנית מראש ובכתב בדבר הפעולות הנעשות בחברה </w:t>
      </w:r>
      <w:r w:rsidR="002A60C3">
        <w:rPr>
          <w:rFonts w:ascii="Arial" w:hAnsi="Arial"/>
          <w:noProof w:val="0"/>
          <w:rtl/>
        </w:rPr>
        <w:t>–</w:t>
      </w:r>
      <w:r w:rsidR="002A60C3">
        <w:rPr>
          <w:rFonts w:ascii="Arial" w:hAnsi="Arial" w:hint="cs"/>
          <w:noProof w:val="0"/>
          <w:rtl/>
        </w:rPr>
        <w:t xml:space="preserve"> הא ותו לא. </w:t>
      </w:r>
    </w:p>
    <w:p w:rsidR="002A60C3" w:rsidRDefault="002A60C3" w:rsidP="000A1135">
      <w:pPr>
        <w:spacing w:line="360" w:lineRule="auto"/>
        <w:ind w:left="720" w:hanging="720"/>
        <w:jc w:val="both"/>
        <w:rPr>
          <w:rFonts w:ascii="Arial" w:hAnsi="Arial"/>
          <w:noProof w:val="0"/>
          <w:rtl/>
        </w:rPr>
      </w:pPr>
    </w:p>
    <w:p w:rsidR="00A601DD" w:rsidRDefault="002A60C3" w:rsidP="000D4FEF">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F3595A">
        <w:rPr>
          <w:rFonts w:ascii="Arial" w:hAnsi="Arial" w:hint="cs"/>
          <w:noProof w:val="0"/>
          <w:rtl/>
        </w:rPr>
        <w:t>העובדה שמנהלת העיזבון משמשת משקיף בדירקטוריון אין משמעה שניתן היתר למנהלת העיזבון להגיש ב</w:t>
      </w:r>
      <w:r w:rsidR="00A601DD">
        <w:rPr>
          <w:rFonts w:ascii="Arial" w:hAnsi="Arial" w:hint="cs"/>
          <w:noProof w:val="0"/>
          <w:rtl/>
        </w:rPr>
        <w:t xml:space="preserve">קשות לביהמ"ש קמא "מעל ראשה" של החברה </w:t>
      </w:r>
      <w:r w:rsidR="009A04AB">
        <w:rPr>
          <w:rFonts w:ascii="Arial" w:hAnsi="Arial" w:hint="cs"/>
          <w:noProof w:val="0"/>
          <w:rtl/>
        </w:rPr>
        <w:t>ו</w:t>
      </w:r>
      <w:r w:rsidR="00A601DD">
        <w:rPr>
          <w:rFonts w:ascii="Arial" w:hAnsi="Arial" w:hint="cs"/>
          <w:noProof w:val="0"/>
          <w:rtl/>
        </w:rPr>
        <w:t xml:space="preserve">מבלי שנשמע קולה של החברה באופן עצמאי. </w:t>
      </w:r>
    </w:p>
    <w:p w:rsidR="00A601DD" w:rsidRDefault="00A601DD" w:rsidP="00F3595A">
      <w:pPr>
        <w:spacing w:line="360" w:lineRule="auto"/>
        <w:ind w:left="720" w:hanging="720"/>
        <w:jc w:val="both"/>
        <w:rPr>
          <w:rFonts w:ascii="Arial" w:hAnsi="Arial"/>
          <w:noProof w:val="0"/>
          <w:rtl/>
        </w:rPr>
      </w:pPr>
    </w:p>
    <w:p w:rsidR="008227BA" w:rsidRDefault="00A601DD" w:rsidP="000D4FEF">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 xml:space="preserve">מנהלת העיזבון טענה בבקשה בצורה לקונית וסתמית </w:t>
      </w:r>
      <w:r w:rsidR="000D4FEF">
        <w:rPr>
          <w:rFonts w:ascii="Arial" w:hAnsi="Arial" w:hint="cs"/>
          <w:noProof w:val="0"/>
          <w:rtl/>
        </w:rPr>
        <w:t>ש</w:t>
      </w:r>
      <w:r>
        <w:rPr>
          <w:rFonts w:ascii="Arial" w:hAnsi="Arial" w:hint="cs"/>
          <w:noProof w:val="0"/>
          <w:rtl/>
        </w:rPr>
        <w:t xml:space="preserve">לא נמסר לה מידע מלא שהתבקש על ידה. אולם, היא לא טרחה לציין בבקשה מהם בדיוק המסמכים החסרים לה, אילו מסמכים לא קיבלה וכדומה. </w:t>
      </w:r>
      <w:r w:rsidR="000D4FEF">
        <w:rPr>
          <w:rFonts w:ascii="Arial" w:hAnsi="Arial" w:hint="cs"/>
          <w:noProof w:val="0"/>
          <w:rtl/>
        </w:rPr>
        <w:t xml:space="preserve">היא </w:t>
      </w:r>
      <w:r>
        <w:rPr>
          <w:rFonts w:ascii="Arial" w:hAnsi="Arial" w:hint="cs"/>
          <w:noProof w:val="0"/>
          <w:rtl/>
        </w:rPr>
        <w:t>אף לא טרחה לציין שפנתה לב"כ החברה וכחודש לפני הגשת הבקשה</w:t>
      </w:r>
      <w:r w:rsidR="000D4FEF">
        <w:rPr>
          <w:rFonts w:ascii="Arial" w:hAnsi="Arial" w:hint="cs"/>
          <w:noProof w:val="0"/>
          <w:rtl/>
        </w:rPr>
        <w:t>,</w:t>
      </w:r>
      <w:r>
        <w:rPr>
          <w:rFonts w:ascii="Arial" w:hAnsi="Arial" w:hint="cs"/>
          <w:noProof w:val="0"/>
          <w:rtl/>
        </w:rPr>
        <w:t xml:space="preserve"> כבר קיבלה את מרבית או כל המסמכים שדרשה. טענות אלה נתמכו </w:t>
      </w:r>
      <w:r w:rsidR="000D4FEF">
        <w:rPr>
          <w:rFonts w:ascii="Arial" w:hAnsi="Arial" w:hint="cs"/>
          <w:noProof w:val="0"/>
          <w:rtl/>
        </w:rPr>
        <w:t xml:space="preserve">בתצהיר המבקשת </w:t>
      </w:r>
      <w:r>
        <w:rPr>
          <w:rFonts w:ascii="Arial" w:hAnsi="Arial" w:hint="cs"/>
          <w:noProof w:val="0"/>
          <w:rtl/>
        </w:rPr>
        <w:t>שצורף לתשובה לבקשה</w:t>
      </w:r>
      <w:r w:rsidR="000D4FEF">
        <w:rPr>
          <w:rFonts w:ascii="Arial" w:hAnsi="Arial" w:hint="cs"/>
          <w:noProof w:val="0"/>
          <w:rtl/>
        </w:rPr>
        <w:t>.</w:t>
      </w:r>
      <w:r>
        <w:rPr>
          <w:rFonts w:ascii="Arial" w:hAnsi="Arial" w:hint="cs"/>
          <w:noProof w:val="0"/>
          <w:rtl/>
        </w:rPr>
        <w:t xml:space="preserve"> אולם</w:t>
      </w:r>
      <w:r w:rsidR="000D4FEF">
        <w:rPr>
          <w:rFonts w:ascii="Arial" w:hAnsi="Arial" w:hint="cs"/>
          <w:noProof w:val="0"/>
          <w:rtl/>
        </w:rPr>
        <w:t>,</w:t>
      </w:r>
      <w:r>
        <w:rPr>
          <w:rFonts w:ascii="Arial" w:hAnsi="Arial" w:hint="cs"/>
          <w:noProof w:val="0"/>
          <w:rtl/>
        </w:rPr>
        <w:t xml:space="preserve"> ביהמ"ש קמא לא ערך בירור עובדתי כלשהו ונעתר לבקשת מנהלת העיזבון באופן מוחלט. </w:t>
      </w:r>
    </w:p>
    <w:p w:rsidR="008227BA" w:rsidRDefault="008227BA" w:rsidP="00F3595A">
      <w:pPr>
        <w:spacing w:line="360" w:lineRule="auto"/>
        <w:ind w:left="720" w:hanging="720"/>
        <w:jc w:val="both"/>
        <w:rPr>
          <w:rFonts w:ascii="Arial" w:hAnsi="Arial"/>
          <w:noProof w:val="0"/>
          <w:rtl/>
        </w:rPr>
      </w:pPr>
    </w:p>
    <w:p w:rsidR="006C2E9B" w:rsidRDefault="008227BA" w:rsidP="006C2E9B">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ביהמ"ש קמא אף לא נימק באופן ספציפי מדוע הוא דוחה את עמדת המבקשים חרף טענותיהם בתשובה שהגישו.   </w:t>
      </w:r>
    </w:p>
    <w:p w:rsidR="0047725A" w:rsidRPr="00DC559A" w:rsidRDefault="00D54C08" w:rsidP="006C2E9B">
      <w:pPr>
        <w:spacing w:line="360" w:lineRule="auto"/>
        <w:ind w:left="720" w:hanging="720"/>
        <w:jc w:val="both"/>
        <w:rPr>
          <w:rFonts w:ascii="Arial" w:hAnsi="Arial"/>
          <w:noProof w:val="0"/>
          <w:rtl/>
        </w:rPr>
      </w:pPr>
      <w:r>
        <w:rPr>
          <w:rFonts w:ascii="Arial" w:hAnsi="Arial" w:hint="cs"/>
          <w:noProof w:val="0"/>
          <w:rtl/>
        </w:rPr>
        <w:t xml:space="preserve"> </w:t>
      </w:r>
    </w:p>
    <w:p w:rsidR="0047725A" w:rsidRDefault="0047725A" w:rsidP="0047725A">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t>תמצית טענות המשיבה</w:t>
      </w:r>
      <w:r w:rsidR="00586423">
        <w:rPr>
          <w:rFonts w:ascii="Arial" w:hAnsi="Arial" w:hint="cs"/>
          <w:b/>
          <w:bCs/>
          <w:noProof w:val="0"/>
          <w:rtl/>
        </w:rPr>
        <w:t xml:space="preserve"> </w:t>
      </w:r>
      <w:r w:rsidR="00586423">
        <w:rPr>
          <w:rFonts w:ascii="Arial" w:hAnsi="Arial"/>
          <w:b/>
          <w:bCs/>
          <w:noProof w:val="0"/>
          <w:rtl/>
        </w:rPr>
        <w:t>–</w:t>
      </w:r>
      <w:r w:rsidR="00586423">
        <w:rPr>
          <w:rFonts w:ascii="Arial" w:hAnsi="Arial" w:hint="cs"/>
          <w:b/>
          <w:bCs/>
          <w:noProof w:val="0"/>
          <w:rtl/>
        </w:rPr>
        <w:t xml:space="preserve"> מנהלת העיזבון</w:t>
      </w:r>
    </w:p>
    <w:p w:rsidR="00586423" w:rsidRDefault="00586423" w:rsidP="0047725A">
      <w:pPr>
        <w:spacing w:line="360" w:lineRule="auto"/>
        <w:jc w:val="both"/>
        <w:rPr>
          <w:rFonts w:ascii="Arial" w:hAnsi="Arial"/>
          <w:b/>
          <w:bCs/>
          <w:noProof w:val="0"/>
          <w:rtl/>
        </w:rPr>
      </w:pPr>
    </w:p>
    <w:p w:rsidR="00237746" w:rsidRDefault="00586423" w:rsidP="00495C1D">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ההחלטה נשוא בקשת רשות הערעור היא </w:t>
      </w:r>
      <w:r w:rsidR="00495C1D">
        <w:rPr>
          <w:rFonts w:ascii="Arial" w:hAnsi="Arial" w:hint="cs"/>
          <w:noProof w:val="0"/>
          <w:rtl/>
        </w:rPr>
        <w:t xml:space="preserve">כבר </w:t>
      </w:r>
      <w:r>
        <w:rPr>
          <w:rFonts w:ascii="Arial" w:hAnsi="Arial" w:hint="cs"/>
          <w:noProof w:val="0"/>
          <w:rtl/>
        </w:rPr>
        <w:t>מעשה עשוי ולכן הדיון הוא תאורטי בלבד.</w:t>
      </w:r>
      <w:r w:rsidR="007F5DD7">
        <w:rPr>
          <w:rFonts w:ascii="Arial" w:hAnsi="Arial" w:hint="cs"/>
          <w:noProof w:val="0"/>
          <w:rtl/>
        </w:rPr>
        <w:t xml:space="preserve"> המבקשים הגישו</w:t>
      </w:r>
      <w:r w:rsidR="00EC33C7">
        <w:rPr>
          <w:rFonts w:ascii="Arial" w:hAnsi="Arial" w:hint="cs"/>
          <w:noProof w:val="0"/>
          <w:rtl/>
        </w:rPr>
        <w:t xml:space="preserve"> את הבקשה כשלושה שבועות לאחר מתן ההחלטה, הם לא הגישו </w:t>
      </w:r>
      <w:r w:rsidR="00495C1D">
        <w:rPr>
          <w:rFonts w:ascii="Arial" w:hAnsi="Arial" w:hint="cs"/>
          <w:noProof w:val="0"/>
          <w:rtl/>
        </w:rPr>
        <w:t>בקשה ל</w:t>
      </w:r>
      <w:r w:rsidR="00EC33C7">
        <w:rPr>
          <w:rFonts w:ascii="Arial" w:hAnsi="Arial" w:hint="cs"/>
          <w:noProof w:val="0"/>
          <w:rtl/>
        </w:rPr>
        <w:t xml:space="preserve">עיכוב ביצוע ולא עדכנו </w:t>
      </w:r>
      <w:r w:rsidR="00495C1D">
        <w:rPr>
          <w:rFonts w:ascii="Arial" w:hAnsi="Arial" w:hint="cs"/>
          <w:noProof w:val="0"/>
          <w:rtl/>
        </w:rPr>
        <w:t>ש</w:t>
      </w:r>
      <w:r w:rsidR="00EC33C7">
        <w:rPr>
          <w:rFonts w:ascii="Arial" w:hAnsi="Arial" w:hint="cs"/>
          <w:noProof w:val="0"/>
          <w:rtl/>
        </w:rPr>
        <w:t>בכוונתם להגיש בקשת רשות ערעור. לכן, ב</w:t>
      </w:r>
      <w:r w:rsidR="00495C1D">
        <w:rPr>
          <w:rFonts w:ascii="Arial" w:hAnsi="Arial" w:hint="cs"/>
          <w:noProof w:val="0"/>
          <w:rtl/>
        </w:rPr>
        <w:t xml:space="preserve">פרק </w:t>
      </w:r>
      <w:r w:rsidR="00EC33C7">
        <w:rPr>
          <w:rFonts w:ascii="Arial" w:hAnsi="Arial" w:hint="cs"/>
          <w:noProof w:val="0"/>
          <w:rtl/>
        </w:rPr>
        <w:t>זמן זה פנ</w:t>
      </w:r>
      <w:r w:rsidR="006D5562">
        <w:rPr>
          <w:rFonts w:ascii="Arial" w:hAnsi="Arial" w:hint="cs"/>
          <w:noProof w:val="0"/>
          <w:rtl/>
        </w:rPr>
        <w:t>תה כבר מנהלת העיזבון הזמנית לא'</w:t>
      </w:r>
      <w:r w:rsidR="00EC71AA">
        <w:rPr>
          <w:rFonts w:ascii="Arial" w:hAnsi="Arial" w:hint="cs"/>
          <w:noProof w:val="0"/>
          <w:rtl/>
        </w:rPr>
        <w:t xml:space="preserve"> ובהמשך לכך הועברו </w:t>
      </w:r>
      <w:r w:rsidR="00495C1D">
        <w:rPr>
          <w:rFonts w:ascii="Arial" w:hAnsi="Arial" w:hint="cs"/>
          <w:noProof w:val="0"/>
          <w:rtl/>
        </w:rPr>
        <w:t xml:space="preserve">אליה </w:t>
      </w:r>
      <w:r w:rsidR="00EC71AA">
        <w:rPr>
          <w:rFonts w:ascii="Arial" w:hAnsi="Arial" w:hint="cs"/>
          <w:noProof w:val="0"/>
          <w:rtl/>
        </w:rPr>
        <w:t>המסמכים ה</w:t>
      </w:r>
      <w:r w:rsidR="00495C1D">
        <w:rPr>
          <w:rFonts w:ascii="Arial" w:hAnsi="Arial" w:hint="cs"/>
          <w:noProof w:val="0"/>
          <w:rtl/>
        </w:rPr>
        <w:t xml:space="preserve">מבוקשים. </w:t>
      </w:r>
      <w:r w:rsidR="00D43562">
        <w:rPr>
          <w:rFonts w:ascii="Arial" w:hAnsi="Arial" w:hint="cs"/>
          <w:noProof w:val="0"/>
          <w:rtl/>
        </w:rPr>
        <w:t xml:space="preserve"> לכן ההחלטה </w:t>
      </w:r>
      <w:r w:rsidR="00495C1D">
        <w:rPr>
          <w:rFonts w:ascii="Arial" w:hAnsi="Arial" w:hint="cs"/>
          <w:noProof w:val="0"/>
          <w:rtl/>
        </w:rPr>
        <w:t xml:space="preserve">כבר בוצעה </w:t>
      </w:r>
      <w:r w:rsidR="00EC71AA">
        <w:rPr>
          <w:rFonts w:ascii="Arial" w:hAnsi="Arial" w:hint="cs"/>
          <w:noProof w:val="0"/>
          <w:rtl/>
        </w:rPr>
        <w:t>ו</w:t>
      </w:r>
      <w:r w:rsidR="00D43562">
        <w:rPr>
          <w:rFonts w:ascii="Arial" w:hAnsi="Arial" w:hint="cs"/>
          <w:noProof w:val="0"/>
          <w:rtl/>
        </w:rPr>
        <w:t>הבקשה הפכה לתיאורט</w:t>
      </w:r>
      <w:r w:rsidR="00495C1D">
        <w:rPr>
          <w:rFonts w:ascii="Arial" w:hAnsi="Arial" w:hint="cs"/>
          <w:noProof w:val="0"/>
          <w:rtl/>
        </w:rPr>
        <w:t>ית</w:t>
      </w:r>
      <w:r w:rsidR="00EC71AA">
        <w:rPr>
          <w:rFonts w:ascii="Arial" w:hAnsi="Arial" w:hint="cs"/>
          <w:noProof w:val="0"/>
          <w:rtl/>
        </w:rPr>
        <w:t xml:space="preserve">. </w:t>
      </w:r>
    </w:p>
    <w:p w:rsidR="00237746" w:rsidRDefault="00237746" w:rsidP="007F5DD7">
      <w:pPr>
        <w:spacing w:line="360" w:lineRule="auto"/>
        <w:ind w:left="720" w:hanging="720"/>
        <w:jc w:val="both"/>
        <w:rPr>
          <w:rFonts w:ascii="Arial" w:hAnsi="Arial"/>
          <w:noProof w:val="0"/>
          <w:rtl/>
        </w:rPr>
      </w:pPr>
    </w:p>
    <w:p w:rsidR="00147435" w:rsidRDefault="00237746" w:rsidP="00495C1D">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ערכאת הערעור אינה נוטה להתערב בהחלטות הנוגעות לגילוי מסמכים. ג</w:t>
      </w:r>
      <w:r w:rsidR="00A129D4">
        <w:rPr>
          <w:rFonts w:ascii="Arial" w:hAnsi="Arial" w:hint="cs"/>
          <w:noProof w:val="0"/>
          <w:rtl/>
        </w:rPr>
        <w:t xml:space="preserve">ם בבקשה וגם בתגובה לבקשה לגילוי מסמכים שהגישה מנהלת העיזבון לביהמ"ש קמא, המבקשת לא טענה </w:t>
      </w:r>
      <w:r w:rsidR="00495C1D">
        <w:rPr>
          <w:rFonts w:ascii="Arial" w:hAnsi="Arial" w:hint="cs"/>
          <w:noProof w:val="0"/>
          <w:rtl/>
        </w:rPr>
        <w:t>ש</w:t>
      </w:r>
      <w:r w:rsidR="00A129D4">
        <w:rPr>
          <w:rFonts w:ascii="Arial" w:hAnsi="Arial" w:hint="cs"/>
          <w:noProof w:val="0"/>
          <w:rtl/>
        </w:rPr>
        <w:t xml:space="preserve">המסמכים הנדרשים אינם רלוונטיים לפעולותיה של המשיבה כמשקיפה ולא הועלו טענות בדבר היקפם או זהותם של המסמכים המבוקשים. </w:t>
      </w:r>
    </w:p>
    <w:p w:rsidR="00147435" w:rsidRDefault="00147435" w:rsidP="007F5DD7">
      <w:pPr>
        <w:spacing w:line="360" w:lineRule="auto"/>
        <w:ind w:left="720" w:hanging="720"/>
        <w:jc w:val="both"/>
        <w:rPr>
          <w:rFonts w:ascii="Arial" w:hAnsi="Arial"/>
          <w:noProof w:val="0"/>
          <w:rtl/>
        </w:rPr>
      </w:pPr>
    </w:p>
    <w:p w:rsidR="00F974D5" w:rsidRDefault="00147435" w:rsidP="00495C1D">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יתרה מכך, המבקשת טוענת </w:t>
      </w:r>
      <w:r w:rsidR="00495C1D">
        <w:rPr>
          <w:rFonts w:ascii="Arial" w:hAnsi="Arial" w:hint="cs"/>
          <w:noProof w:val="0"/>
          <w:rtl/>
        </w:rPr>
        <w:t>ש</w:t>
      </w:r>
      <w:r>
        <w:rPr>
          <w:rFonts w:ascii="Arial" w:hAnsi="Arial" w:hint="cs"/>
          <w:noProof w:val="0"/>
          <w:rtl/>
        </w:rPr>
        <w:t>המסמכים הומצאו בפועל על ידי החברה, כלומר, גם לעמדתה היה מקום לבקש את המסמכים מכוח תפקידה של מנהלת העיזבון הזמנית. ב</w:t>
      </w:r>
      <w:r w:rsidR="00395BC7">
        <w:rPr>
          <w:rFonts w:ascii="Arial" w:hAnsi="Arial" w:hint="cs"/>
          <w:noProof w:val="0"/>
          <w:rtl/>
        </w:rPr>
        <w:t xml:space="preserve">נוסף, המבקשת מעלה טענות סותרות, מחד </w:t>
      </w:r>
      <w:r w:rsidR="00495C1D">
        <w:rPr>
          <w:rFonts w:ascii="Arial" w:hAnsi="Arial" w:hint="cs"/>
          <w:noProof w:val="0"/>
          <w:rtl/>
        </w:rPr>
        <w:t xml:space="preserve">היא </w:t>
      </w:r>
      <w:r w:rsidR="00395BC7">
        <w:rPr>
          <w:rFonts w:ascii="Arial" w:hAnsi="Arial" w:hint="cs"/>
          <w:noProof w:val="0"/>
          <w:rtl/>
        </w:rPr>
        <w:t xml:space="preserve">טוענת שלא ברור אילו מסמכים מבוקשים, מאידך </w:t>
      </w:r>
      <w:r w:rsidR="00495C1D">
        <w:rPr>
          <w:rFonts w:ascii="Arial" w:hAnsi="Arial" w:hint="cs"/>
          <w:noProof w:val="0"/>
          <w:rtl/>
        </w:rPr>
        <w:t xml:space="preserve">היא </w:t>
      </w:r>
      <w:r w:rsidR="00395BC7">
        <w:rPr>
          <w:rFonts w:ascii="Arial" w:hAnsi="Arial" w:hint="cs"/>
          <w:noProof w:val="0"/>
          <w:rtl/>
        </w:rPr>
        <w:t xml:space="preserve">טוענת שהחברה כבר העבירה את כל המסמכים שביקשה מנהלת </w:t>
      </w:r>
      <w:r w:rsidR="00395BC7">
        <w:rPr>
          <w:rFonts w:ascii="Arial" w:hAnsi="Arial" w:hint="cs"/>
          <w:noProof w:val="0"/>
          <w:rtl/>
        </w:rPr>
        <w:lastRenderedPageBreak/>
        <w:t>העיזבון.</w:t>
      </w:r>
      <w:r w:rsidR="00F974D5">
        <w:rPr>
          <w:rFonts w:ascii="Arial" w:hAnsi="Arial" w:hint="cs"/>
          <w:noProof w:val="0"/>
          <w:rtl/>
        </w:rPr>
        <w:t xml:space="preserve"> </w:t>
      </w:r>
      <w:r w:rsidR="00395BC7">
        <w:rPr>
          <w:rFonts w:ascii="Arial" w:hAnsi="Arial" w:hint="cs"/>
          <w:noProof w:val="0"/>
          <w:rtl/>
        </w:rPr>
        <w:t>מנהלת העיזבון הציגה בביהמ"ש קמא פירוט של כל המסמכים המבוקשים ו</w:t>
      </w:r>
      <w:r w:rsidR="00F974D5">
        <w:rPr>
          <w:rFonts w:ascii="Arial" w:hAnsi="Arial" w:hint="cs"/>
          <w:noProof w:val="0"/>
          <w:rtl/>
        </w:rPr>
        <w:t xml:space="preserve">המבקשת לא יכולה לטעון שלא ידעה באילו מסמכים מדובר. </w:t>
      </w:r>
    </w:p>
    <w:p w:rsidR="00F974D5" w:rsidRDefault="00F974D5" w:rsidP="00F974D5">
      <w:pPr>
        <w:spacing w:line="360" w:lineRule="auto"/>
        <w:ind w:left="720" w:hanging="720"/>
        <w:jc w:val="both"/>
        <w:rPr>
          <w:rFonts w:ascii="Arial" w:hAnsi="Arial"/>
          <w:noProof w:val="0"/>
          <w:rtl/>
        </w:rPr>
      </w:pPr>
    </w:p>
    <w:p w:rsidR="00576F2D" w:rsidRDefault="00F974D5" w:rsidP="00495C1D">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אין בסיס משפטי לטענה שהיה על ביהמ"ש קמא לערוך </w:t>
      </w:r>
      <w:r w:rsidR="00961070">
        <w:rPr>
          <w:rFonts w:ascii="Arial" w:hAnsi="Arial" w:hint="cs"/>
          <w:noProof w:val="0"/>
          <w:rtl/>
        </w:rPr>
        <w:t>דיון הוכחות כדי לקבוע ממצאים עובדתיים. ביהמ"ש קמא רשאי לבסס את החלטותיו על ראיות שצורפו לכתבי הטענות</w:t>
      </w:r>
      <w:r w:rsidR="00495C1D">
        <w:rPr>
          <w:rFonts w:ascii="Arial" w:hAnsi="Arial" w:hint="cs"/>
          <w:noProof w:val="0"/>
          <w:rtl/>
        </w:rPr>
        <w:t>.</w:t>
      </w:r>
      <w:r w:rsidR="00961070">
        <w:rPr>
          <w:rFonts w:ascii="Arial" w:hAnsi="Arial" w:hint="cs"/>
          <w:noProof w:val="0"/>
          <w:rtl/>
        </w:rPr>
        <w:t xml:space="preserve"> דרישה </w:t>
      </w:r>
      <w:r w:rsidR="00495C1D">
        <w:rPr>
          <w:rFonts w:ascii="Arial" w:hAnsi="Arial" w:hint="cs"/>
          <w:noProof w:val="0"/>
          <w:rtl/>
        </w:rPr>
        <w:t xml:space="preserve">לקיום דיון במקרה כגון זה, </w:t>
      </w:r>
      <w:r w:rsidR="00961070">
        <w:rPr>
          <w:rFonts w:ascii="Arial" w:hAnsi="Arial" w:hint="cs"/>
          <w:noProof w:val="0"/>
          <w:rtl/>
        </w:rPr>
        <w:t xml:space="preserve">תביא להצפה בלתי מתקבלת על הדעת של בתי המשפט. </w:t>
      </w:r>
    </w:p>
    <w:p w:rsidR="00576F2D" w:rsidRDefault="00576F2D" w:rsidP="00F974D5">
      <w:pPr>
        <w:spacing w:line="360" w:lineRule="auto"/>
        <w:ind w:left="720" w:hanging="720"/>
        <w:jc w:val="both"/>
        <w:rPr>
          <w:rFonts w:ascii="Arial" w:hAnsi="Arial"/>
          <w:noProof w:val="0"/>
          <w:rtl/>
        </w:rPr>
      </w:pPr>
    </w:p>
    <w:p w:rsidR="00580E93" w:rsidRDefault="00576F2D" w:rsidP="00F974D5">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6D5562">
        <w:rPr>
          <w:rFonts w:ascii="Arial" w:hAnsi="Arial" w:hint="cs"/>
          <w:noProof w:val="0"/>
          <w:rtl/>
        </w:rPr>
        <w:t>המסמכים שהועברו מא'</w:t>
      </w:r>
      <w:r>
        <w:rPr>
          <w:rFonts w:ascii="Arial" w:hAnsi="Arial" w:hint="cs"/>
          <w:noProof w:val="0"/>
          <w:rtl/>
        </w:rPr>
        <w:t xml:space="preserve"> למנהלת ה</w:t>
      </w:r>
      <w:r w:rsidR="00580E93">
        <w:rPr>
          <w:rFonts w:ascii="Arial" w:hAnsi="Arial" w:hint="cs"/>
          <w:noProof w:val="0"/>
          <w:rtl/>
        </w:rPr>
        <w:t xml:space="preserve">עיזבון מאששים את חשדות ביהמ"ש קמא כי התחמקויות החברה מהעברת המסמכים נעשו בחוסר תום לב. </w:t>
      </w:r>
    </w:p>
    <w:p w:rsidR="00580E93" w:rsidRDefault="00580E93" w:rsidP="00F974D5">
      <w:pPr>
        <w:spacing w:line="360" w:lineRule="auto"/>
        <w:ind w:left="720" w:hanging="720"/>
        <w:jc w:val="both"/>
        <w:rPr>
          <w:rFonts w:ascii="Arial" w:hAnsi="Arial"/>
          <w:noProof w:val="0"/>
          <w:rtl/>
        </w:rPr>
      </w:pPr>
    </w:p>
    <w:p w:rsidR="00F426D9" w:rsidRDefault="00580E93" w:rsidP="00495C1D">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F426D9">
        <w:rPr>
          <w:rFonts w:ascii="Arial" w:hAnsi="Arial" w:hint="cs"/>
          <w:noProof w:val="0"/>
          <w:rtl/>
        </w:rPr>
        <w:t xml:space="preserve">המבקשים ציינו בבקשה </w:t>
      </w:r>
      <w:r w:rsidR="00495C1D">
        <w:rPr>
          <w:rFonts w:ascii="Arial" w:hAnsi="Arial" w:hint="cs"/>
          <w:noProof w:val="0"/>
          <w:rtl/>
        </w:rPr>
        <w:t>ש</w:t>
      </w:r>
      <w:r w:rsidR="006D5562">
        <w:rPr>
          <w:rFonts w:ascii="Arial" w:hAnsi="Arial" w:hint="cs"/>
          <w:noProof w:val="0"/>
          <w:rtl/>
        </w:rPr>
        <w:t>חברת א'</w:t>
      </w:r>
      <w:r w:rsidR="00F426D9">
        <w:rPr>
          <w:rFonts w:ascii="Arial" w:hAnsi="Arial" w:hint="cs"/>
          <w:noProof w:val="0"/>
          <w:rtl/>
        </w:rPr>
        <w:t xml:space="preserve"> ביטלה את ההסכם עם החברה אולם הם לא </w:t>
      </w:r>
      <w:r w:rsidR="00495C1D">
        <w:rPr>
          <w:rFonts w:ascii="Arial" w:hAnsi="Arial" w:hint="cs"/>
          <w:noProof w:val="0"/>
          <w:rtl/>
        </w:rPr>
        <w:t>גילו</w:t>
      </w:r>
      <w:r w:rsidR="00F426D9">
        <w:rPr>
          <w:rFonts w:ascii="Arial" w:hAnsi="Arial" w:hint="cs"/>
          <w:noProof w:val="0"/>
          <w:rtl/>
        </w:rPr>
        <w:t xml:space="preserve"> </w:t>
      </w:r>
      <w:r w:rsidR="00495C1D">
        <w:rPr>
          <w:rFonts w:ascii="Arial" w:hAnsi="Arial" w:hint="cs"/>
          <w:noProof w:val="0"/>
          <w:rtl/>
        </w:rPr>
        <w:t>שח</w:t>
      </w:r>
      <w:r w:rsidR="006D5562">
        <w:rPr>
          <w:rFonts w:ascii="Arial" w:hAnsi="Arial" w:hint="cs"/>
          <w:noProof w:val="0"/>
          <w:rtl/>
        </w:rPr>
        <w:t>ברת א'</w:t>
      </w:r>
      <w:r w:rsidR="00F426D9">
        <w:rPr>
          <w:rFonts w:ascii="Arial" w:hAnsi="Arial" w:hint="cs"/>
          <w:noProof w:val="0"/>
          <w:rtl/>
        </w:rPr>
        <w:t xml:space="preserve"> העלתה טענות קשות הנוגעות להתנהלותה של המבקשת כדירקטורית בחברה, וקיימים מסמכים המגבים טענות אלו. </w:t>
      </w:r>
    </w:p>
    <w:p w:rsidR="00F426D9" w:rsidRDefault="00F426D9" w:rsidP="00F426D9">
      <w:pPr>
        <w:spacing w:line="360" w:lineRule="auto"/>
        <w:ind w:left="720" w:hanging="720"/>
        <w:jc w:val="both"/>
        <w:rPr>
          <w:rFonts w:ascii="Arial" w:hAnsi="Arial"/>
          <w:noProof w:val="0"/>
          <w:rtl/>
        </w:rPr>
      </w:pPr>
    </w:p>
    <w:p w:rsidR="00117B0B" w:rsidRDefault="00F426D9" w:rsidP="00D83BCE">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לצורך גילוי מסמכים מהחברה די </w:t>
      </w:r>
      <w:r w:rsidR="00495C1D">
        <w:rPr>
          <w:rFonts w:ascii="Arial" w:hAnsi="Arial" w:hint="cs"/>
          <w:noProof w:val="0"/>
          <w:rtl/>
        </w:rPr>
        <w:t>שהמ</w:t>
      </w:r>
      <w:r w:rsidR="00D83BCE">
        <w:rPr>
          <w:rFonts w:ascii="Arial" w:hAnsi="Arial" w:hint="cs"/>
          <w:noProof w:val="0"/>
          <w:rtl/>
        </w:rPr>
        <w:t>בקשת</w:t>
      </w:r>
      <w:r w:rsidR="00205AAD">
        <w:rPr>
          <w:rFonts w:ascii="Arial" w:hAnsi="Arial" w:hint="cs"/>
          <w:noProof w:val="0"/>
          <w:rtl/>
        </w:rPr>
        <w:t xml:space="preserve"> </w:t>
      </w:r>
      <w:r w:rsidR="00D83BCE">
        <w:rPr>
          <w:rFonts w:ascii="Arial" w:hAnsi="Arial" w:hint="cs"/>
          <w:noProof w:val="0"/>
          <w:rtl/>
        </w:rPr>
        <w:t xml:space="preserve">שולטת </w:t>
      </w:r>
      <w:r w:rsidR="001774CF">
        <w:rPr>
          <w:rFonts w:ascii="Arial" w:hAnsi="Arial" w:hint="cs"/>
          <w:noProof w:val="0"/>
          <w:rtl/>
        </w:rPr>
        <w:t>בח</w:t>
      </w:r>
      <w:r w:rsidR="00E21FDE">
        <w:rPr>
          <w:rFonts w:ascii="Arial" w:hAnsi="Arial" w:hint="cs"/>
          <w:noProof w:val="0"/>
          <w:rtl/>
        </w:rPr>
        <w:t>ב</w:t>
      </w:r>
      <w:r w:rsidR="001774CF">
        <w:rPr>
          <w:rFonts w:ascii="Arial" w:hAnsi="Arial" w:hint="cs"/>
          <w:noProof w:val="0"/>
          <w:rtl/>
        </w:rPr>
        <w:t>ר</w:t>
      </w:r>
      <w:r w:rsidR="00E21FDE">
        <w:rPr>
          <w:rFonts w:ascii="Arial" w:hAnsi="Arial" w:hint="cs"/>
          <w:noProof w:val="0"/>
          <w:rtl/>
        </w:rPr>
        <w:t>ה ואין צורך בצירוף החברה.</w:t>
      </w:r>
      <w:r w:rsidR="001774CF">
        <w:rPr>
          <w:rFonts w:ascii="Arial" w:hAnsi="Arial" w:hint="cs"/>
          <w:noProof w:val="0"/>
          <w:rtl/>
        </w:rPr>
        <w:t xml:space="preserve"> אין מחלוקת </w:t>
      </w:r>
      <w:r w:rsidR="00205AAD">
        <w:rPr>
          <w:rFonts w:ascii="Arial" w:hAnsi="Arial" w:hint="cs"/>
          <w:noProof w:val="0"/>
          <w:rtl/>
        </w:rPr>
        <w:t>ש</w:t>
      </w:r>
      <w:r w:rsidR="001774CF">
        <w:rPr>
          <w:rFonts w:ascii="Arial" w:hAnsi="Arial" w:hint="cs"/>
          <w:noProof w:val="0"/>
          <w:rtl/>
        </w:rPr>
        <w:t>המבקשת היא בעלת השליטה היחידה והמלאה בחברה, הן כדירקטורית יחידה</w:t>
      </w:r>
      <w:r w:rsidR="0006496C">
        <w:rPr>
          <w:rFonts w:ascii="Arial" w:hAnsi="Arial" w:hint="cs"/>
          <w:noProof w:val="0"/>
          <w:rtl/>
        </w:rPr>
        <w:t xml:space="preserve"> והן כמחזיקת מניית ניהול יחידה וניתן לבקש גילוי מסמכים מחברה המצויה בשליטת בעל דין. </w:t>
      </w:r>
      <w:r w:rsidR="00117B0B">
        <w:rPr>
          <w:rFonts w:ascii="Arial" w:hAnsi="Arial" w:hint="cs"/>
          <w:noProof w:val="0"/>
          <w:rtl/>
        </w:rPr>
        <w:t>המבקשת היא שמציגה את עמדת החברה בנוגע לגילוי המסמכים הן בביהמ"ש קמא והן כאן ו</w:t>
      </w:r>
      <w:r w:rsidR="00D83BCE">
        <w:rPr>
          <w:rFonts w:ascii="Arial" w:hAnsi="Arial" w:hint="cs"/>
          <w:noProof w:val="0"/>
          <w:rtl/>
        </w:rPr>
        <w:t xml:space="preserve">היא </w:t>
      </w:r>
      <w:r w:rsidR="00117B0B">
        <w:rPr>
          <w:rFonts w:ascii="Arial" w:hAnsi="Arial" w:hint="cs"/>
          <w:noProof w:val="0"/>
          <w:rtl/>
        </w:rPr>
        <w:t xml:space="preserve">אף חותמת על תצהירים בשם החברה. </w:t>
      </w:r>
    </w:p>
    <w:p w:rsidR="00117B0B" w:rsidRDefault="00117B0B" w:rsidP="00F426D9">
      <w:pPr>
        <w:spacing w:line="360" w:lineRule="auto"/>
        <w:ind w:left="720" w:hanging="720"/>
        <w:jc w:val="both"/>
        <w:rPr>
          <w:rFonts w:ascii="Arial" w:hAnsi="Arial"/>
          <w:noProof w:val="0"/>
          <w:rtl/>
        </w:rPr>
      </w:pPr>
    </w:p>
    <w:p w:rsidR="006D2136" w:rsidRDefault="00117B0B" w:rsidP="00205AAD">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החברה קיבלה את יומה באופן מעשי שכן ביהמ"ש קמא קבע בהחלטה שדחתה את בקשת החבר</w:t>
      </w:r>
      <w:r w:rsidR="00BB33EA">
        <w:rPr>
          <w:rFonts w:ascii="Arial" w:hAnsi="Arial" w:hint="cs"/>
          <w:noProof w:val="0"/>
          <w:rtl/>
        </w:rPr>
        <w:t xml:space="preserve">ה להצטרף כצד להליך, </w:t>
      </w:r>
      <w:r w:rsidR="00205AAD">
        <w:rPr>
          <w:rFonts w:ascii="Arial" w:hAnsi="Arial" w:hint="cs"/>
          <w:noProof w:val="0"/>
          <w:rtl/>
        </w:rPr>
        <w:t>ש</w:t>
      </w:r>
      <w:r w:rsidR="00BB33EA">
        <w:rPr>
          <w:rFonts w:ascii="Arial" w:hAnsi="Arial" w:hint="cs"/>
          <w:noProof w:val="0"/>
          <w:rtl/>
        </w:rPr>
        <w:t>אין מקום</w:t>
      </w:r>
      <w:r>
        <w:rPr>
          <w:rFonts w:ascii="Arial" w:hAnsi="Arial" w:hint="cs"/>
          <w:noProof w:val="0"/>
          <w:rtl/>
        </w:rPr>
        <w:t xml:space="preserve"> לצרף את החברה</w:t>
      </w:r>
      <w:r w:rsidR="00205AAD">
        <w:rPr>
          <w:rFonts w:ascii="Arial" w:hAnsi="Arial" w:hint="cs"/>
          <w:noProof w:val="0"/>
          <w:rtl/>
        </w:rPr>
        <w:t>,</w:t>
      </w:r>
      <w:r>
        <w:rPr>
          <w:rFonts w:ascii="Arial" w:hAnsi="Arial" w:hint="cs"/>
          <w:noProof w:val="0"/>
          <w:rtl/>
        </w:rPr>
        <w:t xml:space="preserve"> שכן כל הטענות שנטענות על ידי החברה יכולות להיטען על ידי </w:t>
      </w:r>
      <w:r w:rsidR="00BB33EA">
        <w:rPr>
          <w:rFonts w:ascii="Arial" w:hAnsi="Arial" w:hint="cs"/>
          <w:noProof w:val="0"/>
          <w:rtl/>
        </w:rPr>
        <w:t>דירקטורית החברה</w:t>
      </w:r>
      <w:r w:rsidR="00205AAD">
        <w:rPr>
          <w:rFonts w:ascii="Arial" w:hAnsi="Arial" w:hint="cs"/>
          <w:noProof w:val="0"/>
          <w:rtl/>
        </w:rPr>
        <w:t xml:space="preserve"> </w:t>
      </w:r>
      <w:r w:rsidR="00205AAD">
        <w:rPr>
          <w:rFonts w:ascii="Arial" w:hAnsi="Arial"/>
          <w:noProof w:val="0"/>
          <w:rtl/>
        </w:rPr>
        <w:t>–</w:t>
      </w:r>
      <w:r w:rsidR="00205AAD">
        <w:rPr>
          <w:rFonts w:ascii="Arial" w:hAnsi="Arial" w:hint="cs"/>
          <w:noProof w:val="0"/>
          <w:rtl/>
        </w:rPr>
        <w:t xml:space="preserve"> המבקשת. </w:t>
      </w:r>
      <w:r w:rsidR="00BB33EA">
        <w:rPr>
          <w:rFonts w:ascii="Arial" w:hAnsi="Arial" w:hint="cs"/>
          <w:noProof w:val="0"/>
          <w:rtl/>
        </w:rPr>
        <w:t xml:space="preserve">הלכה היא </w:t>
      </w:r>
      <w:r w:rsidR="00205AAD">
        <w:rPr>
          <w:rFonts w:ascii="Arial" w:hAnsi="Arial" w:hint="cs"/>
          <w:noProof w:val="0"/>
          <w:rtl/>
        </w:rPr>
        <w:t>ש</w:t>
      </w:r>
      <w:r w:rsidR="00BB33EA">
        <w:rPr>
          <w:rFonts w:ascii="Arial" w:hAnsi="Arial" w:hint="cs"/>
          <w:noProof w:val="0"/>
          <w:rtl/>
        </w:rPr>
        <w:t xml:space="preserve">צירוף חברה בע"מ להליך יעשה </w:t>
      </w:r>
      <w:r w:rsidR="006D2136">
        <w:rPr>
          <w:rFonts w:ascii="Arial" w:hAnsi="Arial" w:hint="cs"/>
          <w:noProof w:val="0"/>
          <w:rtl/>
        </w:rPr>
        <w:t>במשורה ואין צורך בצירוף החברה כאשר ניתן להגיע לאותה תוצאה באמצעות הליכים פוגעניים פחות כגון הוצאת צווים נגד בעל השליטה בחברה שהוא צד להליך.</w:t>
      </w:r>
      <w:r w:rsidR="00FF7466">
        <w:rPr>
          <w:rFonts w:ascii="Arial" w:hAnsi="Arial" w:hint="cs"/>
          <w:noProof w:val="0"/>
          <w:rtl/>
        </w:rPr>
        <w:t xml:space="preserve"> המבקשת והחברה לא ערערו על ההחלטה</w:t>
      </w:r>
      <w:r w:rsidR="00205AAD">
        <w:rPr>
          <w:rFonts w:ascii="Arial" w:hAnsi="Arial" w:hint="cs"/>
          <w:noProof w:val="0"/>
          <w:rtl/>
        </w:rPr>
        <w:t xml:space="preserve"> שדחתה את הבקשה לצירוף החברה להליך.</w:t>
      </w:r>
      <w:r w:rsidR="00FF7466">
        <w:rPr>
          <w:rFonts w:ascii="Arial" w:hAnsi="Arial" w:hint="cs"/>
          <w:noProof w:val="0"/>
          <w:rtl/>
        </w:rPr>
        <w:t xml:space="preserve"> </w:t>
      </w:r>
      <w:r w:rsidR="006D2136">
        <w:rPr>
          <w:rFonts w:ascii="Arial" w:hAnsi="Arial" w:hint="cs"/>
          <w:noProof w:val="0"/>
          <w:rtl/>
        </w:rPr>
        <w:t xml:space="preserve"> </w:t>
      </w:r>
    </w:p>
    <w:p w:rsidR="006D2136" w:rsidRDefault="006D2136" w:rsidP="00F426D9">
      <w:pPr>
        <w:spacing w:line="360" w:lineRule="auto"/>
        <w:ind w:left="720" w:hanging="720"/>
        <w:jc w:val="both"/>
        <w:rPr>
          <w:rFonts w:ascii="Arial" w:hAnsi="Arial"/>
          <w:noProof w:val="0"/>
          <w:rtl/>
        </w:rPr>
      </w:pPr>
    </w:p>
    <w:p w:rsidR="00BA775E" w:rsidRDefault="006D2136" w:rsidP="006C2E9B">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sidR="00205AAD">
        <w:rPr>
          <w:rFonts w:ascii="Arial" w:hAnsi="Arial" w:hint="cs"/>
          <w:noProof w:val="0"/>
          <w:rtl/>
        </w:rPr>
        <w:t>המבקשת</w:t>
      </w:r>
      <w:r w:rsidR="00BA775E">
        <w:rPr>
          <w:rFonts w:ascii="Arial" w:hAnsi="Arial" w:hint="cs"/>
          <w:noProof w:val="0"/>
          <w:rtl/>
        </w:rPr>
        <w:t xml:space="preserve"> העלתה בשם החברה את הטענות וטענה </w:t>
      </w:r>
      <w:r w:rsidR="00205AAD">
        <w:rPr>
          <w:rFonts w:ascii="Arial" w:hAnsi="Arial" w:hint="cs"/>
          <w:noProof w:val="0"/>
          <w:rtl/>
        </w:rPr>
        <w:t>ש</w:t>
      </w:r>
      <w:r w:rsidR="00BA775E">
        <w:rPr>
          <w:rFonts w:ascii="Arial" w:hAnsi="Arial" w:hint="cs"/>
          <w:noProof w:val="0"/>
          <w:rtl/>
        </w:rPr>
        <w:t>החברה המציאה את המסמכים</w:t>
      </w:r>
      <w:r w:rsidR="00205AAD">
        <w:rPr>
          <w:rFonts w:ascii="Arial" w:hAnsi="Arial" w:hint="cs"/>
          <w:noProof w:val="0"/>
          <w:rtl/>
        </w:rPr>
        <w:t xml:space="preserve">. היא </w:t>
      </w:r>
      <w:r w:rsidR="00BA775E">
        <w:rPr>
          <w:rFonts w:ascii="Arial" w:hAnsi="Arial" w:hint="cs"/>
          <w:noProof w:val="0"/>
          <w:rtl/>
        </w:rPr>
        <w:t xml:space="preserve">אף הגישה תצהיר בשם החברה במסגרת ההליכים מול מנהלת העיזבון וזאת בתור מייצגת החברה. המבקשת אינה רואה את עצמה כצד להליך </w:t>
      </w:r>
      <w:r w:rsidR="006C2E9B">
        <w:rPr>
          <w:rFonts w:ascii="Arial" w:hAnsi="Arial" w:hint="cs"/>
          <w:noProof w:val="0"/>
          <w:rtl/>
        </w:rPr>
        <w:t>ו</w:t>
      </w:r>
      <w:r w:rsidR="00BA775E">
        <w:rPr>
          <w:rFonts w:ascii="Arial" w:hAnsi="Arial" w:hint="cs"/>
          <w:noProof w:val="0"/>
          <w:rtl/>
        </w:rPr>
        <w:t>כ"יורשת פוטנציאלית" בלבד אלא היא מתייחסת לעצמה ובצדק</w:t>
      </w:r>
      <w:r w:rsidR="00866CDF">
        <w:rPr>
          <w:rFonts w:ascii="Arial" w:hAnsi="Arial" w:hint="cs"/>
          <w:noProof w:val="0"/>
          <w:rtl/>
        </w:rPr>
        <w:t>,</w:t>
      </w:r>
      <w:r w:rsidR="00BA775E">
        <w:rPr>
          <w:rFonts w:ascii="Arial" w:hAnsi="Arial" w:hint="cs"/>
          <w:noProof w:val="0"/>
          <w:rtl/>
        </w:rPr>
        <w:t xml:space="preserve"> כצד ישיר להליך בכובעה כבעלת השליטה בחברה.  </w:t>
      </w:r>
    </w:p>
    <w:p w:rsidR="00BA775E" w:rsidRDefault="00BA775E" w:rsidP="00F426D9">
      <w:pPr>
        <w:spacing w:line="360" w:lineRule="auto"/>
        <w:ind w:left="720" w:hanging="720"/>
        <w:jc w:val="both"/>
        <w:rPr>
          <w:rFonts w:ascii="Arial" w:hAnsi="Arial"/>
          <w:noProof w:val="0"/>
          <w:rtl/>
        </w:rPr>
      </w:pPr>
    </w:p>
    <w:p w:rsidR="00AB1237" w:rsidRDefault="00BA775E" w:rsidP="00F426D9">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sidR="006D5562">
        <w:rPr>
          <w:rFonts w:ascii="Arial" w:hAnsi="Arial" w:hint="cs"/>
          <w:noProof w:val="0"/>
          <w:rtl/>
        </w:rPr>
        <w:t>חברת א'</w:t>
      </w:r>
      <w:r w:rsidR="00335247">
        <w:rPr>
          <w:rFonts w:ascii="Arial" w:hAnsi="Arial" w:hint="cs"/>
          <w:noProof w:val="0"/>
          <w:rtl/>
        </w:rPr>
        <w:t xml:space="preserve"> לא התנגדה ואינה מתנגדת להמצאת המסמכים המבוקשים ואף פעלה בהתאם לפסיקתא שהומצאה לה. </w:t>
      </w:r>
      <w:r w:rsidR="00AB1237">
        <w:rPr>
          <w:rFonts w:ascii="Arial" w:hAnsi="Arial" w:hint="cs"/>
          <w:noProof w:val="0"/>
          <w:rtl/>
        </w:rPr>
        <w:t xml:space="preserve">המבקשת טוענת בשם החברה ולא בשם צד ג'. </w:t>
      </w:r>
    </w:p>
    <w:p w:rsidR="00AB1237" w:rsidRDefault="00AB1237" w:rsidP="00F426D9">
      <w:pPr>
        <w:spacing w:line="360" w:lineRule="auto"/>
        <w:ind w:left="720" w:hanging="720"/>
        <w:jc w:val="both"/>
        <w:rPr>
          <w:rFonts w:ascii="Arial" w:hAnsi="Arial"/>
          <w:noProof w:val="0"/>
          <w:rtl/>
        </w:rPr>
      </w:pPr>
    </w:p>
    <w:p w:rsidR="006C2E9B" w:rsidRDefault="00AB1237" w:rsidP="00205AAD">
      <w:pPr>
        <w:spacing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ab/>
      </w:r>
      <w:r>
        <w:rPr>
          <w:rFonts w:ascii="Arial" w:hAnsi="Arial" w:hint="cs"/>
          <w:noProof w:val="0"/>
          <w:rtl/>
        </w:rPr>
        <w:t>ב</w:t>
      </w:r>
      <w:r w:rsidR="003549DE">
        <w:rPr>
          <w:rFonts w:ascii="Arial" w:hAnsi="Arial" w:hint="cs"/>
          <w:noProof w:val="0"/>
          <w:rtl/>
        </w:rPr>
        <w:t xml:space="preserve">נוסף, לביהמ"ש לענייני משפחה סמכות רחבה לסטות מסדרי הדין הרגילים גם בנוגע לגילוי מסמכים. </w:t>
      </w:r>
      <w:r w:rsidR="00205AAD">
        <w:rPr>
          <w:rFonts w:ascii="Arial" w:hAnsi="Arial" w:hint="cs"/>
          <w:noProof w:val="0"/>
          <w:rtl/>
        </w:rPr>
        <w:t xml:space="preserve">כמו כן, </w:t>
      </w:r>
      <w:r w:rsidR="00807319">
        <w:rPr>
          <w:rFonts w:ascii="Arial" w:hAnsi="Arial" w:hint="cs"/>
          <w:noProof w:val="0"/>
          <w:rtl/>
        </w:rPr>
        <w:t xml:space="preserve">יש לדחות את טענות המבקשים בנוגע להיעדר הנמקה. ההחלטה מנומקת ומתייחסת לטענות המבקשים. </w:t>
      </w:r>
      <w:r w:rsidR="003549DE">
        <w:rPr>
          <w:rFonts w:ascii="Arial" w:hAnsi="Arial" w:hint="cs"/>
          <w:noProof w:val="0"/>
          <w:rtl/>
        </w:rPr>
        <w:t xml:space="preserve"> </w:t>
      </w:r>
      <w:r w:rsidR="00335247">
        <w:rPr>
          <w:rFonts w:ascii="Arial" w:hAnsi="Arial" w:hint="cs"/>
          <w:noProof w:val="0"/>
          <w:rtl/>
        </w:rPr>
        <w:t xml:space="preserve"> </w:t>
      </w:r>
    </w:p>
    <w:p w:rsidR="006C2E9B" w:rsidRDefault="006C2E9B" w:rsidP="00205AAD">
      <w:pPr>
        <w:spacing w:line="360" w:lineRule="auto"/>
        <w:ind w:left="720" w:hanging="720"/>
        <w:jc w:val="both"/>
        <w:rPr>
          <w:rFonts w:ascii="Arial" w:hAnsi="Arial"/>
          <w:noProof w:val="0"/>
          <w:rtl/>
        </w:rPr>
      </w:pPr>
    </w:p>
    <w:p w:rsidR="007F5DD7" w:rsidRDefault="006C2E9B" w:rsidP="00F467C1">
      <w:pPr>
        <w:spacing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ab/>
      </w:r>
      <w:r w:rsidR="0044339F">
        <w:rPr>
          <w:rFonts w:ascii="Arial" w:hAnsi="Arial" w:hint="cs"/>
          <w:noProof w:val="0"/>
          <w:rtl/>
        </w:rPr>
        <w:t>המשיבים 2-3</w:t>
      </w:r>
      <w:r>
        <w:rPr>
          <w:rFonts w:ascii="Arial" w:hAnsi="Arial" w:hint="cs"/>
          <w:noProof w:val="0"/>
          <w:rtl/>
        </w:rPr>
        <w:t xml:space="preserve"> הודיעו שהם מצטרפים לעמדת מנהל</w:t>
      </w:r>
      <w:r w:rsidR="00A363C8">
        <w:rPr>
          <w:rFonts w:ascii="Arial" w:hAnsi="Arial" w:hint="cs"/>
          <w:noProof w:val="0"/>
          <w:rtl/>
        </w:rPr>
        <w:t>ת</w:t>
      </w:r>
      <w:r>
        <w:rPr>
          <w:rFonts w:ascii="Arial" w:hAnsi="Arial" w:hint="cs"/>
          <w:noProof w:val="0"/>
          <w:rtl/>
        </w:rPr>
        <w:t xml:space="preserve"> העיזבון</w:t>
      </w:r>
      <w:r w:rsidR="00A363C8">
        <w:rPr>
          <w:rFonts w:ascii="Arial" w:hAnsi="Arial" w:hint="cs"/>
          <w:noProof w:val="0"/>
          <w:rtl/>
        </w:rPr>
        <w:t xml:space="preserve">. ב"כ המשיב </w:t>
      </w:r>
      <w:r w:rsidR="000C6B09" w:rsidRPr="00D83BCE">
        <w:rPr>
          <w:rFonts w:ascii="Arial" w:hAnsi="Arial" w:hint="cs"/>
          <w:noProof w:val="0"/>
          <w:rtl/>
        </w:rPr>
        <w:t xml:space="preserve">3 </w:t>
      </w:r>
      <w:r w:rsidR="00A363C8" w:rsidRPr="00D83BCE">
        <w:rPr>
          <w:rFonts w:ascii="Arial" w:hAnsi="Arial" w:hint="cs"/>
          <w:noProof w:val="0"/>
          <w:rtl/>
        </w:rPr>
        <w:t xml:space="preserve">הוסיף </w:t>
      </w:r>
      <w:r w:rsidR="006E5314" w:rsidRPr="00D83BCE">
        <w:rPr>
          <w:rFonts w:ascii="Arial" w:hAnsi="Arial" w:hint="cs"/>
          <w:noProof w:val="0"/>
          <w:rtl/>
        </w:rPr>
        <w:t xml:space="preserve">וטען </w:t>
      </w:r>
      <w:r w:rsidR="00D83BCE">
        <w:rPr>
          <w:rFonts w:ascii="Arial" w:hAnsi="Arial" w:hint="cs"/>
          <w:noProof w:val="0"/>
          <w:rtl/>
        </w:rPr>
        <w:t>ש</w:t>
      </w:r>
      <w:r w:rsidR="006E5314" w:rsidRPr="00D83BCE">
        <w:rPr>
          <w:rFonts w:ascii="Arial" w:hAnsi="Arial" w:hint="cs"/>
          <w:noProof w:val="0"/>
          <w:rtl/>
        </w:rPr>
        <w:t>למעשה "המבקשת היא החברה" וכל טענה שנ</w:t>
      </w:r>
      <w:r w:rsidR="006E5314">
        <w:rPr>
          <w:rFonts w:ascii="Arial" w:hAnsi="Arial" w:hint="cs"/>
          <w:noProof w:val="0"/>
          <w:rtl/>
        </w:rPr>
        <w:t xml:space="preserve">שמעת מפיה היא למעשה בשמה ובשם החברה ולכן יש לדחות את הבקשה. </w:t>
      </w:r>
      <w:r w:rsidR="00BB33EA">
        <w:rPr>
          <w:rFonts w:ascii="Arial" w:hAnsi="Arial" w:hint="cs"/>
          <w:noProof w:val="0"/>
          <w:rtl/>
        </w:rPr>
        <w:t xml:space="preserve"> </w:t>
      </w:r>
      <w:r w:rsidR="00117B0B">
        <w:rPr>
          <w:rFonts w:ascii="Arial" w:hAnsi="Arial" w:hint="cs"/>
          <w:noProof w:val="0"/>
          <w:rtl/>
        </w:rPr>
        <w:t xml:space="preserve"> </w:t>
      </w:r>
      <w:r w:rsidR="0006496C">
        <w:rPr>
          <w:rFonts w:ascii="Arial" w:hAnsi="Arial" w:hint="cs"/>
          <w:noProof w:val="0"/>
          <w:rtl/>
        </w:rPr>
        <w:t xml:space="preserve"> </w:t>
      </w:r>
      <w:r w:rsidR="00E21FDE">
        <w:rPr>
          <w:rFonts w:ascii="Arial" w:hAnsi="Arial" w:hint="cs"/>
          <w:noProof w:val="0"/>
          <w:rtl/>
        </w:rPr>
        <w:t xml:space="preserve"> </w:t>
      </w:r>
      <w:r w:rsidR="00F426D9">
        <w:rPr>
          <w:rFonts w:ascii="Arial" w:hAnsi="Arial" w:hint="cs"/>
          <w:noProof w:val="0"/>
          <w:rtl/>
        </w:rPr>
        <w:t xml:space="preserve"> </w:t>
      </w:r>
      <w:r w:rsidR="00580E93">
        <w:rPr>
          <w:rFonts w:ascii="Arial" w:hAnsi="Arial" w:hint="cs"/>
          <w:noProof w:val="0"/>
          <w:rtl/>
        </w:rPr>
        <w:t xml:space="preserve"> </w:t>
      </w:r>
      <w:r w:rsidR="00961070">
        <w:rPr>
          <w:rFonts w:ascii="Arial" w:hAnsi="Arial" w:hint="cs"/>
          <w:noProof w:val="0"/>
          <w:rtl/>
        </w:rPr>
        <w:t xml:space="preserve"> </w:t>
      </w:r>
      <w:r w:rsidR="00F974D5">
        <w:rPr>
          <w:rFonts w:ascii="Arial" w:hAnsi="Arial" w:hint="cs"/>
          <w:noProof w:val="0"/>
          <w:rtl/>
        </w:rPr>
        <w:t xml:space="preserve"> </w:t>
      </w:r>
      <w:r w:rsidR="00147435">
        <w:rPr>
          <w:rFonts w:ascii="Arial" w:hAnsi="Arial" w:hint="cs"/>
          <w:noProof w:val="0"/>
          <w:rtl/>
        </w:rPr>
        <w:t xml:space="preserve"> </w:t>
      </w:r>
      <w:r w:rsidR="00A129D4">
        <w:rPr>
          <w:rFonts w:ascii="Arial" w:hAnsi="Arial" w:hint="cs"/>
          <w:noProof w:val="0"/>
          <w:rtl/>
        </w:rPr>
        <w:t xml:space="preserve">  </w:t>
      </w:r>
      <w:r w:rsidR="00EC33C7">
        <w:rPr>
          <w:rFonts w:ascii="Arial" w:hAnsi="Arial" w:hint="cs"/>
          <w:noProof w:val="0"/>
          <w:rtl/>
        </w:rPr>
        <w:t xml:space="preserve"> </w:t>
      </w:r>
      <w:r w:rsidR="007F5DD7">
        <w:rPr>
          <w:rFonts w:ascii="Arial" w:hAnsi="Arial" w:hint="cs"/>
          <w:noProof w:val="0"/>
          <w:rtl/>
        </w:rPr>
        <w:t xml:space="preserve"> </w:t>
      </w:r>
    </w:p>
    <w:p w:rsidR="00586423" w:rsidRDefault="00586423" w:rsidP="00807319">
      <w:pPr>
        <w:spacing w:line="360" w:lineRule="auto"/>
        <w:jc w:val="both"/>
        <w:rPr>
          <w:rFonts w:ascii="Arial" w:hAnsi="Arial"/>
          <w:noProof w:val="0"/>
          <w:rtl/>
        </w:rPr>
      </w:pPr>
      <w:r>
        <w:rPr>
          <w:rFonts w:ascii="Arial" w:hAnsi="Arial" w:hint="cs"/>
          <w:noProof w:val="0"/>
          <w:rtl/>
        </w:rPr>
        <w:t xml:space="preserve"> </w:t>
      </w:r>
    </w:p>
    <w:p w:rsidR="00586423" w:rsidRPr="00586423" w:rsidRDefault="00586423" w:rsidP="00A5109E">
      <w:pPr>
        <w:spacing w:line="360" w:lineRule="auto"/>
        <w:jc w:val="both"/>
        <w:rPr>
          <w:rFonts w:ascii="Arial" w:hAnsi="Arial"/>
          <w:b/>
          <w:bCs/>
          <w:noProof w:val="0"/>
          <w:rtl/>
        </w:rPr>
      </w:pPr>
      <w:r w:rsidRPr="00586423">
        <w:rPr>
          <w:rFonts w:ascii="Arial" w:hAnsi="Arial" w:hint="cs"/>
          <w:b/>
          <w:bCs/>
          <w:noProof w:val="0"/>
          <w:rtl/>
        </w:rPr>
        <w:t>ד.</w:t>
      </w:r>
      <w:r w:rsidRPr="00586423">
        <w:rPr>
          <w:rFonts w:ascii="Arial" w:hAnsi="Arial" w:hint="cs"/>
          <w:b/>
          <w:bCs/>
          <w:noProof w:val="0"/>
          <w:rtl/>
        </w:rPr>
        <w:tab/>
        <w:t xml:space="preserve">תמצית טענות המשיבים </w:t>
      </w:r>
      <w:r w:rsidR="0044339F">
        <w:rPr>
          <w:rFonts w:ascii="Arial" w:hAnsi="Arial" w:hint="cs"/>
          <w:b/>
          <w:bCs/>
          <w:noProof w:val="0"/>
          <w:rtl/>
        </w:rPr>
        <w:t>4-11</w:t>
      </w:r>
      <w:r w:rsidRPr="00586423">
        <w:rPr>
          <w:rFonts w:ascii="Arial" w:hAnsi="Arial" w:hint="cs"/>
          <w:b/>
          <w:bCs/>
          <w:noProof w:val="0"/>
          <w:rtl/>
        </w:rPr>
        <w:t xml:space="preserve"> </w:t>
      </w:r>
    </w:p>
    <w:p w:rsidR="0047725A" w:rsidRDefault="0047725A" w:rsidP="0047725A">
      <w:pPr>
        <w:spacing w:line="360" w:lineRule="auto"/>
        <w:jc w:val="both"/>
        <w:rPr>
          <w:rFonts w:ascii="Arial" w:hAnsi="Arial"/>
          <w:b/>
          <w:bCs/>
          <w:noProof w:val="0"/>
          <w:rtl/>
        </w:rPr>
      </w:pPr>
    </w:p>
    <w:p w:rsidR="008227BA" w:rsidRPr="000C6B09" w:rsidRDefault="000C6B09" w:rsidP="00C8096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A5109E" w:rsidRPr="000C6B09">
        <w:rPr>
          <w:rFonts w:ascii="Arial" w:hAnsi="Arial" w:hint="cs"/>
          <w:noProof w:val="0"/>
          <w:rtl/>
        </w:rPr>
        <w:t xml:space="preserve">כפי שציינה מנהלת העיזבון, הבקשה הוגשה לאחר שהצו כבר יושם ולאחר שמלוא המסמכים שהתבקשו ע"י מנהלת העיזבון התקבלו בפועל. מטרת המבקשים </w:t>
      </w:r>
      <w:r w:rsidR="00F467C1">
        <w:rPr>
          <w:rFonts w:ascii="Arial" w:hAnsi="Arial" w:hint="cs"/>
          <w:noProof w:val="0"/>
          <w:rtl/>
        </w:rPr>
        <w:t xml:space="preserve">היא </w:t>
      </w:r>
      <w:r w:rsidR="00A5109E" w:rsidRPr="000C6B09">
        <w:rPr>
          <w:rFonts w:ascii="Arial" w:hAnsi="Arial" w:hint="cs"/>
          <w:noProof w:val="0"/>
          <w:rtl/>
        </w:rPr>
        <w:t xml:space="preserve">רק להטריד את המשיבים. </w:t>
      </w:r>
    </w:p>
    <w:p w:rsidR="00A5109E" w:rsidRDefault="00A5109E" w:rsidP="00A5109E">
      <w:pPr>
        <w:spacing w:line="360" w:lineRule="auto"/>
        <w:jc w:val="both"/>
        <w:rPr>
          <w:rFonts w:ascii="Arial" w:hAnsi="Arial"/>
          <w:noProof w:val="0"/>
          <w:rtl/>
        </w:rPr>
      </w:pPr>
    </w:p>
    <w:p w:rsidR="00144B5B" w:rsidRPr="000C6B09" w:rsidRDefault="000C6B09" w:rsidP="000C6B09">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A5109E" w:rsidRPr="000C6B09">
        <w:rPr>
          <w:rFonts w:ascii="Arial" w:hAnsi="Arial" w:hint="cs"/>
          <w:noProof w:val="0"/>
          <w:rtl/>
        </w:rPr>
        <w:t>הבקשה הוגשה מבלי לצרף את כל הצדדים הרלוונטיים שהיו צד בבית המשפט קמא. חלק מהמשיבים כונו "משיבים פ</w:t>
      </w:r>
      <w:r w:rsidR="00C80966">
        <w:rPr>
          <w:rFonts w:ascii="Arial" w:hAnsi="Arial" w:hint="cs"/>
          <w:noProof w:val="0"/>
          <w:rtl/>
        </w:rPr>
        <w:t>ו</w:t>
      </w:r>
      <w:r w:rsidR="00A5109E" w:rsidRPr="000C6B09">
        <w:rPr>
          <w:rFonts w:ascii="Arial" w:hAnsi="Arial" w:hint="cs"/>
          <w:noProof w:val="0"/>
          <w:rtl/>
        </w:rPr>
        <w:t>רמאליים" וזאת בחוסר תום לב מובהק. מטרת המבקשים להתל בבית המשפט ובמנהלת העיזבון ולמנוע ממנה לבצע את תפקידה נאמנה.</w:t>
      </w:r>
    </w:p>
    <w:p w:rsidR="00144B5B" w:rsidRPr="00144B5B" w:rsidRDefault="00144B5B" w:rsidP="00144B5B">
      <w:pPr>
        <w:pStyle w:val="ad"/>
        <w:rPr>
          <w:rFonts w:ascii="Arial" w:hAnsi="Arial"/>
          <w:noProof w:val="0"/>
          <w:rtl/>
        </w:rPr>
      </w:pPr>
    </w:p>
    <w:p w:rsidR="002D617B" w:rsidRPr="000C6B09" w:rsidRDefault="000C6B09" w:rsidP="00F467C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144B5B" w:rsidRPr="000C6B09">
        <w:rPr>
          <w:rFonts w:ascii="Arial" w:hAnsi="Arial" w:hint="cs"/>
          <w:noProof w:val="0"/>
          <w:rtl/>
        </w:rPr>
        <w:t xml:space="preserve">התברר </w:t>
      </w:r>
      <w:r w:rsidR="00F467C1">
        <w:rPr>
          <w:rFonts w:ascii="Arial" w:hAnsi="Arial" w:hint="cs"/>
          <w:noProof w:val="0"/>
          <w:rtl/>
        </w:rPr>
        <w:t>ש</w:t>
      </w:r>
      <w:r w:rsidR="00144B5B" w:rsidRPr="000C6B09">
        <w:rPr>
          <w:rFonts w:ascii="Arial" w:hAnsi="Arial" w:hint="cs"/>
          <w:noProof w:val="0"/>
          <w:rtl/>
        </w:rPr>
        <w:t>המבקשת השתלטה על החברה באמצעות שינוי תקנון החברה באופן בלתי חוקי והקניית מניית ניהול, העביר</w:t>
      </w:r>
      <w:r w:rsidR="00C80966">
        <w:rPr>
          <w:rFonts w:ascii="Arial" w:hAnsi="Arial" w:hint="cs"/>
          <w:noProof w:val="0"/>
          <w:rtl/>
        </w:rPr>
        <w:t>ה על שמה זכויות בשתי דירות בפרו</w:t>
      </w:r>
      <w:r w:rsidR="00144B5B" w:rsidRPr="000C6B09">
        <w:rPr>
          <w:rFonts w:ascii="Arial" w:hAnsi="Arial" w:hint="cs"/>
          <w:noProof w:val="0"/>
          <w:rtl/>
        </w:rPr>
        <w:t>יקט שבנתה החברה, נ</w:t>
      </w:r>
      <w:r w:rsidR="00C80966">
        <w:rPr>
          <w:rFonts w:ascii="Arial" w:hAnsi="Arial" w:hint="cs"/>
          <w:noProof w:val="0"/>
          <w:rtl/>
        </w:rPr>
        <w:t>י</w:t>
      </w:r>
      <w:r w:rsidR="00144B5B" w:rsidRPr="000C6B09">
        <w:rPr>
          <w:rFonts w:ascii="Arial" w:hAnsi="Arial" w:hint="cs"/>
          <w:noProof w:val="0"/>
          <w:rtl/>
        </w:rPr>
        <w:t xml:space="preserve">צלה את מעמדה בחברה על מנת להעביר דירות השייכות לחברה לקרובי משפחתה, השתלטה על עמותה של החסידות </w:t>
      </w:r>
      <w:r w:rsidR="002D617B" w:rsidRPr="000C6B09">
        <w:rPr>
          <w:rFonts w:ascii="Arial" w:hAnsi="Arial" w:hint="cs"/>
          <w:noProof w:val="0"/>
          <w:rtl/>
        </w:rPr>
        <w:t>וכל נכסיה, משכה לכיסה הפרטי כספים של החברה והיא עושה בחברה ובנכסיה כבתוך שלה.</w:t>
      </w:r>
    </w:p>
    <w:p w:rsidR="002D617B" w:rsidRPr="000C6B09" w:rsidRDefault="002D617B" w:rsidP="002D617B">
      <w:pPr>
        <w:pStyle w:val="ad"/>
        <w:rPr>
          <w:rFonts w:ascii="Arial" w:hAnsi="Arial"/>
          <w:noProof w:val="0"/>
          <w:rtl/>
        </w:rPr>
      </w:pPr>
    </w:p>
    <w:p w:rsidR="00E65343" w:rsidRPr="000C6B09" w:rsidRDefault="000C6B09" w:rsidP="000C6B09">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2D617B" w:rsidRPr="000C6B09">
        <w:rPr>
          <w:rFonts w:ascii="Arial" w:hAnsi="Arial" w:hint="cs"/>
          <w:noProof w:val="0"/>
          <w:rtl/>
        </w:rPr>
        <w:t>לחברה אין תקנון בתוקף, אין ד</w:t>
      </w:r>
      <w:r w:rsidR="00C80966">
        <w:rPr>
          <w:rFonts w:ascii="Arial" w:hAnsi="Arial" w:hint="cs"/>
          <w:noProof w:val="0"/>
          <w:rtl/>
        </w:rPr>
        <w:t>יר</w:t>
      </w:r>
      <w:r w:rsidR="002D617B" w:rsidRPr="000C6B09">
        <w:rPr>
          <w:rFonts w:ascii="Arial" w:hAnsi="Arial" w:hint="cs"/>
          <w:noProof w:val="0"/>
          <w:rtl/>
        </w:rPr>
        <w:t xml:space="preserve">קטוריון חוקי ואין לה כל יכולת לקבל החלטות או לבצע </w:t>
      </w:r>
      <w:r w:rsidR="00C80966">
        <w:rPr>
          <w:rFonts w:ascii="Arial" w:hAnsi="Arial" w:hint="cs"/>
          <w:noProof w:val="0"/>
          <w:rtl/>
        </w:rPr>
        <w:t xml:space="preserve">פעולות כלשהן. </w:t>
      </w:r>
      <w:r w:rsidR="002D617B" w:rsidRPr="000C6B09">
        <w:rPr>
          <w:rFonts w:ascii="Arial" w:hAnsi="Arial" w:hint="cs"/>
          <w:noProof w:val="0"/>
          <w:rtl/>
        </w:rPr>
        <w:t>לכן, אין לה גם יכולת "להשמיע את קולה".</w:t>
      </w:r>
      <w:r w:rsidR="008B72BB" w:rsidRPr="000C6B09">
        <w:rPr>
          <w:rFonts w:ascii="Arial" w:hAnsi="Arial" w:hint="cs"/>
          <w:noProof w:val="0"/>
          <w:rtl/>
        </w:rPr>
        <w:t xml:space="preserve"> מטרת המבק</w:t>
      </w:r>
      <w:r w:rsidR="00C80966">
        <w:rPr>
          <w:rFonts w:ascii="Arial" w:hAnsi="Arial" w:hint="cs"/>
          <w:noProof w:val="0"/>
          <w:rtl/>
        </w:rPr>
        <w:t xml:space="preserve">שים למנוע את יישום פסה"ד ברמ"ש </w:t>
      </w:r>
      <w:r w:rsidR="008B72BB" w:rsidRPr="000C6B09">
        <w:rPr>
          <w:rFonts w:ascii="Arial" w:hAnsi="Arial" w:hint="cs"/>
          <w:noProof w:val="0"/>
          <w:rtl/>
        </w:rPr>
        <w:t>ולמנוע ממנהלת העיזבון למלא את תפקידה.</w:t>
      </w:r>
      <w:r w:rsidR="00E65343" w:rsidRPr="000C6B09">
        <w:rPr>
          <w:rFonts w:ascii="Arial" w:hAnsi="Arial" w:hint="cs"/>
          <w:noProof w:val="0"/>
          <w:rtl/>
        </w:rPr>
        <w:t xml:space="preserve"> משהמבקשת שינתה את התקנון באופן לא חוקי והוא נחתם ע"י גורם בלתי מוסמך</w:t>
      </w:r>
      <w:r w:rsidR="001F73F4" w:rsidRPr="000C6B09">
        <w:rPr>
          <w:rFonts w:ascii="Arial" w:hAnsi="Arial" w:hint="cs"/>
          <w:noProof w:val="0"/>
          <w:rtl/>
        </w:rPr>
        <w:t xml:space="preserve">, </w:t>
      </w:r>
      <w:r w:rsidR="00C80966">
        <w:rPr>
          <w:rFonts w:ascii="Arial" w:hAnsi="Arial" w:hint="cs"/>
          <w:noProof w:val="0"/>
          <w:rtl/>
        </w:rPr>
        <w:t xml:space="preserve">לא ניתן "לשמוע" את עמדת החברה. </w:t>
      </w:r>
      <w:r w:rsidR="001F73F4" w:rsidRPr="000C6B09">
        <w:rPr>
          <w:rFonts w:ascii="Arial" w:hAnsi="Arial" w:hint="cs"/>
          <w:noProof w:val="0"/>
          <w:rtl/>
        </w:rPr>
        <w:t>הגורם היחיד שיכ</w:t>
      </w:r>
      <w:r w:rsidR="00C80966">
        <w:rPr>
          <w:rFonts w:ascii="Arial" w:hAnsi="Arial" w:hint="cs"/>
          <w:noProof w:val="0"/>
          <w:rtl/>
        </w:rPr>
        <w:t>ול "לדבר" בשם החברה היא מנהלת ה</w:t>
      </w:r>
      <w:r w:rsidR="001F73F4" w:rsidRPr="000C6B09">
        <w:rPr>
          <w:rFonts w:ascii="Arial" w:hAnsi="Arial" w:hint="cs"/>
          <w:noProof w:val="0"/>
          <w:rtl/>
        </w:rPr>
        <w:t>ע</w:t>
      </w:r>
      <w:r w:rsidR="00C80966">
        <w:rPr>
          <w:rFonts w:ascii="Arial" w:hAnsi="Arial" w:hint="cs"/>
          <w:noProof w:val="0"/>
          <w:rtl/>
        </w:rPr>
        <w:t>י</w:t>
      </w:r>
      <w:r w:rsidR="001F73F4" w:rsidRPr="000C6B09">
        <w:rPr>
          <w:rFonts w:ascii="Arial" w:hAnsi="Arial" w:hint="cs"/>
          <w:noProof w:val="0"/>
          <w:rtl/>
        </w:rPr>
        <w:t xml:space="preserve">זבון. </w:t>
      </w:r>
    </w:p>
    <w:p w:rsidR="00E65343" w:rsidRPr="00C80966" w:rsidRDefault="00E65343" w:rsidP="00E65343">
      <w:pPr>
        <w:pStyle w:val="ad"/>
        <w:rPr>
          <w:rFonts w:ascii="Arial" w:hAnsi="Arial"/>
          <w:noProof w:val="0"/>
          <w:rtl/>
        </w:rPr>
      </w:pPr>
    </w:p>
    <w:p w:rsidR="00F467C1" w:rsidRDefault="00C80966" w:rsidP="00C8096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E65343" w:rsidRPr="00C80966">
        <w:rPr>
          <w:rFonts w:ascii="Arial" w:hAnsi="Arial" w:hint="cs"/>
          <w:noProof w:val="0"/>
          <w:rtl/>
        </w:rPr>
        <w:t>לא היה כל צורך לקיים בירור עובדתי בבית המשפט קמא. שהרי, זכותה של מנהלת העיזבון לקבל את מלוא המידע והמסמכים לצורך עבודתה כמשקיפה על פעולות החברה.</w:t>
      </w:r>
      <w:r w:rsidR="001F73F4" w:rsidRPr="00C80966">
        <w:rPr>
          <w:rFonts w:ascii="Arial" w:hAnsi="Arial" w:hint="cs"/>
          <w:noProof w:val="0"/>
          <w:rtl/>
        </w:rPr>
        <w:t xml:space="preserve"> מכל הנימוקים הנ"ל יש לדחות את הבקשה ולחייב את המבקשים בהוצאות.</w:t>
      </w:r>
      <w:r w:rsidR="008B72BB" w:rsidRPr="00C80966">
        <w:rPr>
          <w:rFonts w:ascii="Arial" w:hAnsi="Arial" w:hint="cs"/>
          <w:noProof w:val="0"/>
          <w:rtl/>
        </w:rPr>
        <w:t xml:space="preserve"> </w:t>
      </w:r>
      <w:r w:rsidR="002D617B" w:rsidRPr="00C80966">
        <w:rPr>
          <w:rFonts w:ascii="Arial" w:hAnsi="Arial" w:hint="cs"/>
          <w:noProof w:val="0"/>
          <w:rtl/>
        </w:rPr>
        <w:t xml:space="preserve"> </w:t>
      </w:r>
    </w:p>
    <w:p w:rsidR="00A5109E" w:rsidRPr="00C80966" w:rsidRDefault="002D617B" w:rsidP="00C80966">
      <w:pPr>
        <w:spacing w:line="360" w:lineRule="auto"/>
        <w:ind w:left="720" w:hanging="720"/>
        <w:jc w:val="both"/>
        <w:rPr>
          <w:rFonts w:ascii="Arial" w:hAnsi="Arial"/>
          <w:noProof w:val="0"/>
          <w:rtl/>
        </w:rPr>
      </w:pPr>
      <w:r w:rsidRPr="00C80966">
        <w:rPr>
          <w:rFonts w:ascii="Arial" w:hAnsi="Arial" w:hint="cs"/>
          <w:noProof w:val="0"/>
          <w:rtl/>
        </w:rPr>
        <w:t xml:space="preserve">  </w:t>
      </w:r>
      <w:r w:rsidR="00144B5B" w:rsidRPr="00C80966">
        <w:rPr>
          <w:rFonts w:ascii="Arial" w:hAnsi="Arial" w:hint="cs"/>
          <w:noProof w:val="0"/>
          <w:rtl/>
        </w:rPr>
        <w:t xml:space="preserve">   </w:t>
      </w:r>
      <w:r w:rsidR="00A5109E" w:rsidRPr="00C80966">
        <w:rPr>
          <w:rFonts w:ascii="Arial" w:hAnsi="Arial" w:hint="cs"/>
          <w:noProof w:val="0"/>
          <w:rtl/>
        </w:rPr>
        <w:t xml:space="preserve">  </w:t>
      </w:r>
    </w:p>
    <w:p w:rsidR="008227BA" w:rsidRDefault="008227BA" w:rsidP="0047725A">
      <w:pPr>
        <w:spacing w:line="360" w:lineRule="auto"/>
        <w:jc w:val="both"/>
        <w:rPr>
          <w:rFonts w:ascii="Arial" w:hAnsi="Arial"/>
          <w:b/>
          <w:bCs/>
          <w:noProof w:val="0"/>
          <w:rtl/>
        </w:rPr>
      </w:pPr>
    </w:p>
    <w:p w:rsidR="0047725A" w:rsidRDefault="007C1796" w:rsidP="0047725A">
      <w:pPr>
        <w:spacing w:line="360" w:lineRule="auto"/>
        <w:jc w:val="both"/>
        <w:rPr>
          <w:rFonts w:ascii="Arial" w:hAnsi="Arial"/>
          <w:b/>
          <w:bCs/>
          <w:noProof w:val="0"/>
          <w:rtl/>
        </w:rPr>
      </w:pPr>
      <w:r>
        <w:rPr>
          <w:rFonts w:ascii="Arial" w:hAnsi="Arial" w:hint="cs"/>
          <w:b/>
          <w:bCs/>
          <w:noProof w:val="0"/>
          <w:rtl/>
        </w:rPr>
        <w:lastRenderedPageBreak/>
        <w:t>ה</w:t>
      </w:r>
      <w:r w:rsidR="0047725A">
        <w:rPr>
          <w:rFonts w:ascii="Arial" w:hAnsi="Arial" w:hint="cs"/>
          <w:b/>
          <w:bCs/>
          <w:noProof w:val="0"/>
          <w:rtl/>
        </w:rPr>
        <w:t>.</w:t>
      </w:r>
      <w:r w:rsidR="0047725A">
        <w:rPr>
          <w:rFonts w:ascii="Arial" w:hAnsi="Arial" w:hint="cs"/>
          <w:b/>
          <w:bCs/>
          <w:noProof w:val="0"/>
          <w:rtl/>
        </w:rPr>
        <w:tab/>
        <w:t>דיון והכרעה</w:t>
      </w:r>
    </w:p>
    <w:p w:rsidR="0047725A" w:rsidRDefault="0047725A" w:rsidP="0047725A">
      <w:pPr>
        <w:spacing w:line="360" w:lineRule="auto"/>
        <w:jc w:val="both"/>
        <w:rPr>
          <w:rFonts w:ascii="Arial" w:hAnsi="Arial"/>
          <w:b/>
          <w:bCs/>
          <w:noProof w:val="0"/>
          <w:rtl/>
        </w:rPr>
      </w:pPr>
    </w:p>
    <w:p w:rsidR="0047725A" w:rsidRDefault="008227BA" w:rsidP="00611B82">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47725A" w:rsidRPr="0047725A">
        <w:rPr>
          <w:rFonts w:ascii="Arial" w:hAnsi="Arial"/>
          <w:noProof w:val="0"/>
          <w:rtl/>
        </w:rPr>
        <w:t>מכוח סמכותי לפי הוראת סעיף 149(2)(ב) ל</w:t>
      </w:r>
      <w:r w:rsidR="0047725A" w:rsidRPr="0049097B">
        <w:rPr>
          <w:rFonts w:ascii="Arial" w:hAnsi="Arial"/>
          <w:b/>
          <w:bCs/>
          <w:noProof w:val="0"/>
          <w:rtl/>
        </w:rPr>
        <w:t>תקנות סדר הדין האזרחי</w:t>
      </w:r>
      <w:r w:rsidR="0047725A" w:rsidRPr="0047725A">
        <w:rPr>
          <w:rFonts w:ascii="Arial" w:hAnsi="Arial"/>
          <w:noProof w:val="0"/>
          <w:rtl/>
        </w:rPr>
        <w:t xml:space="preserve">, התשע"ט-2018, אני מחליט לדון בבקשה כאילו ניתנה רשות והוגש ערעור לפי הרשות שניתנה, ולקבל את הערעור </w:t>
      </w:r>
      <w:r w:rsidR="00611B82">
        <w:rPr>
          <w:rFonts w:ascii="Arial" w:hAnsi="Arial" w:hint="cs"/>
          <w:noProof w:val="0"/>
          <w:rtl/>
        </w:rPr>
        <w:t xml:space="preserve">בעיקרו, </w:t>
      </w:r>
      <w:r w:rsidR="0047725A" w:rsidRPr="0047725A">
        <w:rPr>
          <w:rFonts w:ascii="Arial" w:hAnsi="Arial"/>
          <w:noProof w:val="0"/>
          <w:rtl/>
        </w:rPr>
        <w:t xml:space="preserve">כך שהחלטת בית המשפט קמא מיום </w:t>
      </w:r>
      <w:r w:rsidR="0047725A">
        <w:rPr>
          <w:rFonts w:ascii="Arial" w:hAnsi="Arial" w:hint="cs"/>
          <w:noProof w:val="0"/>
          <w:rtl/>
        </w:rPr>
        <w:t>25.9.24</w:t>
      </w:r>
      <w:r w:rsidR="0047725A" w:rsidRPr="0047725A">
        <w:rPr>
          <w:rFonts w:ascii="Arial" w:hAnsi="Arial"/>
          <w:noProof w:val="0"/>
          <w:rtl/>
        </w:rPr>
        <w:t xml:space="preserve"> תבוטל</w:t>
      </w:r>
      <w:r w:rsidR="0047725A">
        <w:rPr>
          <w:rFonts w:ascii="Arial" w:hAnsi="Arial" w:hint="cs"/>
          <w:noProof w:val="0"/>
          <w:rtl/>
        </w:rPr>
        <w:t xml:space="preserve"> וכך גם הפסיקתא שנחתמה בעקבותיה</w:t>
      </w:r>
      <w:r w:rsidR="00611B82">
        <w:rPr>
          <w:rFonts w:ascii="Arial" w:hAnsi="Arial" w:hint="cs"/>
          <w:noProof w:val="0"/>
          <w:rtl/>
        </w:rPr>
        <w:t xml:space="preserve"> </w:t>
      </w:r>
      <w:r w:rsidR="002A41EC">
        <w:rPr>
          <w:rFonts w:ascii="Arial" w:hAnsi="Arial" w:hint="cs"/>
          <w:noProof w:val="0"/>
          <w:rtl/>
        </w:rPr>
        <w:t xml:space="preserve">וזאת </w:t>
      </w:r>
      <w:r w:rsidR="00611B82">
        <w:rPr>
          <w:rFonts w:ascii="Arial" w:hAnsi="Arial" w:hint="cs"/>
          <w:noProof w:val="0"/>
          <w:rtl/>
        </w:rPr>
        <w:t>ככל שהמסמכים טרם נמסרו</w:t>
      </w:r>
      <w:r w:rsidR="009928DD">
        <w:rPr>
          <w:rFonts w:ascii="Arial" w:hAnsi="Arial" w:hint="cs"/>
          <w:noProof w:val="0"/>
          <w:rtl/>
        </w:rPr>
        <w:t>,</w:t>
      </w:r>
      <w:r w:rsidR="0047725A">
        <w:rPr>
          <w:rFonts w:ascii="Arial" w:hAnsi="Arial"/>
          <w:noProof w:val="0"/>
          <w:rtl/>
        </w:rPr>
        <w:t xml:space="preserve"> </w:t>
      </w:r>
      <w:r w:rsidR="00904F0B">
        <w:rPr>
          <w:rFonts w:ascii="Arial" w:hAnsi="Arial" w:hint="cs"/>
          <w:noProof w:val="0"/>
          <w:rtl/>
        </w:rPr>
        <w:t>מהנימוקים ש</w:t>
      </w:r>
      <w:r w:rsidR="009928DD">
        <w:rPr>
          <w:rFonts w:ascii="Arial" w:hAnsi="Arial" w:hint="cs"/>
          <w:noProof w:val="0"/>
          <w:rtl/>
        </w:rPr>
        <w:t xml:space="preserve">יפורטו </w:t>
      </w:r>
      <w:r w:rsidR="00222E35">
        <w:rPr>
          <w:rFonts w:ascii="Arial" w:hAnsi="Arial" w:hint="cs"/>
          <w:noProof w:val="0"/>
          <w:rtl/>
        </w:rPr>
        <w:t>להלן</w:t>
      </w:r>
      <w:r w:rsidR="000D4FEF">
        <w:rPr>
          <w:rFonts w:ascii="Arial" w:hAnsi="Arial" w:hint="cs"/>
          <w:noProof w:val="0"/>
          <w:rtl/>
        </w:rPr>
        <w:t>:</w:t>
      </w:r>
    </w:p>
    <w:p w:rsidR="0047725A" w:rsidRDefault="0047725A" w:rsidP="0047725A">
      <w:pPr>
        <w:spacing w:line="360" w:lineRule="auto"/>
        <w:jc w:val="both"/>
        <w:rPr>
          <w:rFonts w:ascii="Arial" w:hAnsi="Arial"/>
          <w:noProof w:val="0"/>
          <w:rtl/>
        </w:rPr>
      </w:pPr>
    </w:p>
    <w:p w:rsidR="00820618" w:rsidRDefault="00222E35" w:rsidP="006D556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1D6BF6">
        <w:rPr>
          <w:rFonts w:ascii="Arial" w:hAnsi="Arial" w:hint="cs"/>
          <w:noProof w:val="0"/>
          <w:rtl/>
        </w:rPr>
        <w:t xml:space="preserve">ביהמ"ש קמא ביסס את החלטתו בין היתר על הקביעה </w:t>
      </w:r>
      <w:r w:rsidR="000D4FEF">
        <w:rPr>
          <w:rFonts w:ascii="Arial" w:hAnsi="Arial" w:hint="cs"/>
          <w:noProof w:val="0"/>
          <w:rtl/>
        </w:rPr>
        <w:t>ש</w:t>
      </w:r>
      <w:r w:rsidR="001D6BF6">
        <w:rPr>
          <w:rFonts w:ascii="Arial" w:hAnsi="Arial" w:hint="cs"/>
          <w:noProof w:val="0"/>
          <w:rtl/>
        </w:rPr>
        <w:t>על מנת שמנהלת העיזבון תוכל "</w:t>
      </w:r>
      <w:r w:rsidR="001D6BF6" w:rsidRPr="000B7E36">
        <w:rPr>
          <w:rFonts w:ascii="Arial" w:hAnsi="Arial" w:hint="cs"/>
          <w:b/>
          <w:bCs/>
          <w:noProof w:val="0"/>
          <w:rtl/>
        </w:rPr>
        <w:t>לפקח על פעולות החברה לצורך שמירת נכסי העיזבון</w:t>
      </w:r>
      <w:r w:rsidR="000D4FEF">
        <w:rPr>
          <w:rFonts w:ascii="Arial" w:hAnsi="Arial" w:hint="cs"/>
          <w:b/>
          <w:bCs/>
          <w:noProof w:val="0"/>
          <w:rtl/>
        </w:rPr>
        <w:t>,</w:t>
      </w:r>
      <w:r w:rsidR="001D6BF6" w:rsidRPr="000B7E36">
        <w:rPr>
          <w:rFonts w:ascii="Arial" w:hAnsi="Arial" w:hint="cs"/>
          <w:b/>
          <w:bCs/>
          <w:noProof w:val="0"/>
          <w:rtl/>
        </w:rPr>
        <w:t xml:space="preserve"> חובה שיהיו בידי מנהלת העיזבון כל המסמכים הרלוונטיים</w:t>
      </w:r>
      <w:r w:rsidR="000B7E36">
        <w:rPr>
          <w:rFonts w:ascii="Arial" w:hAnsi="Arial" w:hint="cs"/>
          <w:noProof w:val="0"/>
          <w:rtl/>
        </w:rPr>
        <w:t xml:space="preserve">" למילוי תפקידה. </w:t>
      </w:r>
      <w:r w:rsidR="001D6BF6">
        <w:rPr>
          <w:rFonts w:ascii="Arial" w:hAnsi="Arial" w:hint="cs"/>
          <w:noProof w:val="0"/>
          <w:rtl/>
        </w:rPr>
        <w:t xml:space="preserve">אולם, לא הובהר בשום שלב מה </w:t>
      </w:r>
      <w:r w:rsidR="000B7E36">
        <w:rPr>
          <w:rFonts w:ascii="Arial" w:hAnsi="Arial" w:hint="cs"/>
          <w:noProof w:val="0"/>
          <w:rtl/>
        </w:rPr>
        <w:t xml:space="preserve">בדיוק הרלוונטיות של המסמכים </w:t>
      </w:r>
      <w:r w:rsidR="00205AAD">
        <w:rPr>
          <w:rFonts w:ascii="Arial" w:hAnsi="Arial" w:hint="cs"/>
          <w:noProof w:val="0"/>
          <w:rtl/>
        </w:rPr>
        <w:t xml:space="preserve">המבוקשים </w:t>
      </w:r>
      <w:r w:rsidR="000B7E36">
        <w:rPr>
          <w:rFonts w:ascii="Arial" w:hAnsi="Arial" w:hint="cs"/>
          <w:noProof w:val="0"/>
          <w:rtl/>
        </w:rPr>
        <w:t xml:space="preserve">ומה </w:t>
      </w:r>
      <w:r w:rsidR="001D6BF6">
        <w:rPr>
          <w:rFonts w:ascii="Arial" w:hAnsi="Arial" w:hint="cs"/>
          <w:noProof w:val="0"/>
          <w:rtl/>
        </w:rPr>
        <w:t>החשיבות של</w:t>
      </w:r>
      <w:r w:rsidR="000B7E36">
        <w:rPr>
          <w:rFonts w:ascii="Arial" w:hAnsi="Arial" w:hint="cs"/>
          <w:noProof w:val="0"/>
          <w:rtl/>
        </w:rPr>
        <w:t>הם</w:t>
      </w:r>
      <w:r w:rsidR="007A029F">
        <w:rPr>
          <w:rFonts w:ascii="Arial" w:hAnsi="Arial" w:hint="cs"/>
          <w:noProof w:val="0"/>
          <w:rtl/>
        </w:rPr>
        <w:t xml:space="preserve"> לצורך שמירת נכסי העיזבון</w:t>
      </w:r>
      <w:r w:rsidR="008B2562">
        <w:rPr>
          <w:rFonts w:ascii="Arial" w:hAnsi="Arial" w:hint="cs"/>
          <w:noProof w:val="0"/>
          <w:rtl/>
        </w:rPr>
        <w:t>. מנהלת העיזבון בבקשתה, ובעקבות כך גם ביהמ"ש קמא בהחלטתו</w:t>
      </w:r>
      <w:r w:rsidR="000D4FEF">
        <w:rPr>
          <w:rFonts w:ascii="Arial" w:hAnsi="Arial" w:hint="cs"/>
          <w:noProof w:val="0"/>
          <w:rtl/>
        </w:rPr>
        <w:t>,</w:t>
      </w:r>
      <w:r w:rsidR="008B2562">
        <w:rPr>
          <w:rFonts w:ascii="Arial" w:hAnsi="Arial" w:hint="cs"/>
          <w:noProof w:val="0"/>
          <w:rtl/>
        </w:rPr>
        <w:t xml:space="preserve"> לא </w:t>
      </w:r>
      <w:r w:rsidR="000D4FEF">
        <w:rPr>
          <w:rFonts w:ascii="Arial" w:hAnsi="Arial" w:hint="cs"/>
          <w:noProof w:val="0"/>
          <w:rtl/>
        </w:rPr>
        <w:t>פירטו</w:t>
      </w:r>
      <w:r w:rsidR="006D5562">
        <w:rPr>
          <w:rFonts w:ascii="Arial" w:hAnsi="Arial" w:hint="cs"/>
          <w:noProof w:val="0"/>
          <w:rtl/>
        </w:rPr>
        <w:t xml:space="preserve"> מדוע הסכמי מתן האשראי בין א'</w:t>
      </w:r>
      <w:r w:rsidR="008B2562">
        <w:rPr>
          <w:rFonts w:ascii="Arial" w:hAnsi="Arial" w:hint="cs"/>
          <w:noProof w:val="0"/>
          <w:rtl/>
        </w:rPr>
        <w:t xml:space="preserve"> ו</w:t>
      </w:r>
      <w:r w:rsidR="006D5562">
        <w:rPr>
          <w:rFonts w:ascii="Arial" w:hAnsi="Arial" w:hint="cs"/>
          <w:noProof w:val="0"/>
          <w:rtl/>
        </w:rPr>
        <w:t>י'</w:t>
      </w:r>
      <w:r w:rsidR="008B2562">
        <w:rPr>
          <w:rFonts w:ascii="Arial" w:hAnsi="Arial" w:hint="cs"/>
          <w:noProof w:val="0"/>
          <w:rtl/>
        </w:rPr>
        <w:t xml:space="preserve"> לבין החברה </w:t>
      </w:r>
      <w:r w:rsidR="00D960DC">
        <w:rPr>
          <w:rFonts w:ascii="Arial" w:hAnsi="Arial" w:hint="cs"/>
          <w:noProof w:val="0"/>
          <w:rtl/>
        </w:rPr>
        <w:t>וכן יתר המסמכים שפורטו בפסיקתא</w:t>
      </w:r>
      <w:r w:rsidR="000D4FEF">
        <w:rPr>
          <w:rFonts w:ascii="Arial" w:hAnsi="Arial" w:hint="cs"/>
          <w:noProof w:val="0"/>
          <w:rtl/>
        </w:rPr>
        <w:t>,</w:t>
      </w:r>
      <w:r w:rsidR="00D960DC">
        <w:rPr>
          <w:rFonts w:ascii="Arial" w:hAnsi="Arial" w:hint="cs"/>
          <w:noProof w:val="0"/>
          <w:rtl/>
        </w:rPr>
        <w:t xml:space="preserve"> </w:t>
      </w:r>
      <w:r w:rsidR="008B2562">
        <w:rPr>
          <w:rFonts w:ascii="Arial" w:hAnsi="Arial" w:hint="cs"/>
          <w:noProof w:val="0"/>
          <w:rtl/>
        </w:rPr>
        <w:t xml:space="preserve">רלוונטיים למילוי תפקיד מנהלת העיזבון כמשקיפה. </w:t>
      </w:r>
      <w:r w:rsidR="000E3A9E">
        <w:rPr>
          <w:rFonts w:ascii="Arial" w:hAnsi="Arial" w:hint="cs"/>
          <w:noProof w:val="0"/>
          <w:rtl/>
        </w:rPr>
        <w:t xml:space="preserve">זאת, במיוחד כשנטען ע"י המבקשים </w:t>
      </w:r>
      <w:r w:rsidR="00205AAD">
        <w:rPr>
          <w:rFonts w:ascii="Arial" w:hAnsi="Arial" w:hint="cs"/>
          <w:noProof w:val="0"/>
          <w:rtl/>
        </w:rPr>
        <w:t>ש</w:t>
      </w:r>
      <w:r w:rsidR="006D5562">
        <w:rPr>
          <w:rFonts w:ascii="Arial" w:hAnsi="Arial" w:hint="cs"/>
          <w:noProof w:val="0"/>
          <w:rtl/>
        </w:rPr>
        <w:t>ממילא ההסכמים עם א'</w:t>
      </w:r>
      <w:r w:rsidR="000E3A9E">
        <w:rPr>
          <w:rFonts w:ascii="Arial" w:hAnsi="Arial" w:hint="cs"/>
          <w:noProof w:val="0"/>
          <w:rtl/>
        </w:rPr>
        <w:t xml:space="preserve"> ו</w:t>
      </w:r>
      <w:r w:rsidR="006D5562">
        <w:rPr>
          <w:rFonts w:ascii="Arial" w:hAnsi="Arial" w:hint="cs"/>
          <w:noProof w:val="0"/>
          <w:rtl/>
        </w:rPr>
        <w:t>י'</w:t>
      </w:r>
      <w:r w:rsidR="000E3A9E">
        <w:rPr>
          <w:rFonts w:ascii="Arial" w:hAnsi="Arial" w:hint="cs"/>
          <w:noProof w:val="0"/>
          <w:rtl/>
        </w:rPr>
        <w:t xml:space="preserve"> בוטלו על ידם. </w:t>
      </w:r>
      <w:r w:rsidR="007A029F">
        <w:rPr>
          <w:rFonts w:ascii="Arial" w:hAnsi="Arial" w:hint="cs"/>
          <w:noProof w:val="0"/>
          <w:rtl/>
        </w:rPr>
        <w:t xml:space="preserve">ביהמ"ש קמא לא </w:t>
      </w:r>
      <w:r w:rsidR="000D4FEF">
        <w:rPr>
          <w:rFonts w:ascii="Arial" w:hAnsi="Arial" w:hint="cs"/>
          <w:noProof w:val="0"/>
          <w:rtl/>
        </w:rPr>
        <w:t xml:space="preserve">היה רשאי </w:t>
      </w:r>
      <w:r w:rsidR="007A029F">
        <w:rPr>
          <w:rFonts w:ascii="Arial" w:hAnsi="Arial" w:hint="cs"/>
          <w:noProof w:val="0"/>
          <w:rtl/>
        </w:rPr>
        <w:t>לתת</w:t>
      </w:r>
      <w:r w:rsidR="00D960DC">
        <w:rPr>
          <w:rFonts w:ascii="Arial" w:hAnsi="Arial" w:hint="cs"/>
          <w:noProof w:val="0"/>
          <w:rtl/>
        </w:rPr>
        <w:t xml:space="preserve"> צו גורף ורחב כפי שניתן</w:t>
      </w:r>
      <w:r w:rsidR="000D4FEF">
        <w:rPr>
          <w:rFonts w:ascii="Arial" w:hAnsi="Arial" w:hint="cs"/>
          <w:noProof w:val="0"/>
          <w:rtl/>
        </w:rPr>
        <w:t>,</w:t>
      </w:r>
      <w:r w:rsidR="00D960DC">
        <w:rPr>
          <w:rFonts w:ascii="Arial" w:hAnsi="Arial" w:hint="cs"/>
          <w:noProof w:val="0"/>
          <w:rtl/>
        </w:rPr>
        <w:t xml:space="preserve"> ללא שנטען </w:t>
      </w:r>
      <w:r w:rsidR="000D4FEF">
        <w:rPr>
          <w:rFonts w:ascii="Arial" w:hAnsi="Arial" w:hint="cs"/>
          <w:noProof w:val="0"/>
          <w:rtl/>
        </w:rPr>
        <w:t xml:space="preserve">והוסבר </w:t>
      </w:r>
      <w:r w:rsidR="00D960DC">
        <w:rPr>
          <w:rFonts w:ascii="Arial" w:hAnsi="Arial" w:hint="cs"/>
          <w:noProof w:val="0"/>
          <w:rtl/>
        </w:rPr>
        <w:t>מדוע המסמכים המבוקשים רלוונטיים לצורך מילוי התפקיד</w:t>
      </w:r>
      <w:r w:rsidR="007A029F">
        <w:rPr>
          <w:rFonts w:ascii="Arial" w:hAnsi="Arial" w:hint="cs"/>
          <w:noProof w:val="0"/>
          <w:rtl/>
        </w:rPr>
        <w:t>. ביהמ"ש קמא לא ערך בחינה של רלוונטיות המסמכים המבוקשים ואף מנהל</w:t>
      </w:r>
      <w:r w:rsidR="000D4FEF">
        <w:rPr>
          <w:rFonts w:ascii="Arial" w:hAnsi="Arial" w:hint="cs"/>
          <w:noProof w:val="0"/>
          <w:rtl/>
        </w:rPr>
        <w:t>ת</w:t>
      </w:r>
      <w:r w:rsidR="007A029F">
        <w:rPr>
          <w:rFonts w:ascii="Arial" w:hAnsi="Arial" w:hint="cs"/>
          <w:noProof w:val="0"/>
          <w:rtl/>
        </w:rPr>
        <w:t xml:space="preserve"> העיזבון </w:t>
      </w:r>
      <w:r w:rsidR="000D4FEF">
        <w:rPr>
          <w:rFonts w:ascii="Arial" w:hAnsi="Arial" w:hint="cs"/>
          <w:noProof w:val="0"/>
          <w:rtl/>
        </w:rPr>
        <w:t>ל</w:t>
      </w:r>
      <w:r w:rsidR="007A029F">
        <w:rPr>
          <w:rFonts w:ascii="Arial" w:hAnsi="Arial" w:hint="cs"/>
          <w:noProof w:val="0"/>
          <w:rtl/>
        </w:rPr>
        <w:t xml:space="preserve">א פירטה </w:t>
      </w:r>
      <w:r w:rsidR="00205AAD">
        <w:rPr>
          <w:rFonts w:ascii="Arial" w:hAnsi="Arial" w:hint="cs"/>
          <w:noProof w:val="0"/>
          <w:rtl/>
        </w:rPr>
        <w:t xml:space="preserve">את </w:t>
      </w:r>
      <w:r w:rsidR="007A029F">
        <w:rPr>
          <w:rFonts w:ascii="Arial" w:hAnsi="Arial" w:hint="cs"/>
          <w:noProof w:val="0"/>
          <w:rtl/>
        </w:rPr>
        <w:t>הרלוונטיות שלהם ומדוע יש בחשיפתם והגשתם כדי לשמור על אינטרס החברה</w:t>
      </w:r>
      <w:r w:rsidR="00D960DC">
        <w:rPr>
          <w:rFonts w:ascii="Arial" w:hAnsi="Arial" w:hint="cs"/>
          <w:noProof w:val="0"/>
          <w:rtl/>
        </w:rPr>
        <w:t xml:space="preserve">. </w:t>
      </w:r>
    </w:p>
    <w:p w:rsidR="00820618" w:rsidRDefault="00820618" w:rsidP="00C27F89">
      <w:pPr>
        <w:spacing w:line="360" w:lineRule="auto"/>
        <w:ind w:left="720" w:hanging="720"/>
        <w:jc w:val="both"/>
        <w:rPr>
          <w:rFonts w:ascii="Arial" w:hAnsi="Arial"/>
          <w:noProof w:val="0"/>
          <w:rtl/>
        </w:rPr>
      </w:pPr>
    </w:p>
    <w:p w:rsidR="00F72E35" w:rsidRDefault="000E3A9E" w:rsidP="001F73F4">
      <w:pPr>
        <w:spacing w:line="360" w:lineRule="auto"/>
        <w:ind w:left="718" w:hanging="810"/>
        <w:jc w:val="both"/>
        <w:rPr>
          <w:rFonts w:ascii="Arial" w:hAnsi="Arial"/>
          <w:noProof w:val="0"/>
          <w:rtl/>
        </w:rPr>
      </w:pPr>
      <w:r>
        <w:rPr>
          <w:rFonts w:ascii="Arial" w:hAnsi="Arial" w:hint="cs"/>
          <w:noProof w:val="0"/>
          <w:rtl/>
        </w:rPr>
        <w:t>3.</w:t>
      </w:r>
      <w:r>
        <w:rPr>
          <w:rFonts w:ascii="Arial" w:hAnsi="Arial" w:hint="cs"/>
          <w:noProof w:val="0"/>
          <w:rtl/>
        </w:rPr>
        <w:tab/>
      </w:r>
      <w:r w:rsidR="00820618">
        <w:rPr>
          <w:rFonts w:ascii="Arial" w:hAnsi="Arial" w:hint="cs"/>
          <w:noProof w:val="0"/>
          <w:rtl/>
        </w:rPr>
        <w:t xml:space="preserve">מנהלת העיזבון ציינה בתשובתה לתגובה </w:t>
      </w:r>
      <w:r>
        <w:rPr>
          <w:rFonts w:ascii="Arial" w:hAnsi="Arial" w:hint="cs"/>
          <w:noProof w:val="0"/>
          <w:rtl/>
        </w:rPr>
        <w:t>בבית המשפט קמא</w:t>
      </w:r>
      <w:r w:rsidR="00BC2508">
        <w:rPr>
          <w:rFonts w:ascii="Arial" w:hAnsi="Arial" w:hint="cs"/>
          <w:noProof w:val="0"/>
          <w:rtl/>
        </w:rPr>
        <w:t>,</w:t>
      </w:r>
      <w:r>
        <w:rPr>
          <w:rFonts w:ascii="Arial" w:hAnsi="Arial" w:hint="cs"/>
          <w:noProof w:val="0"/>
          <w:rtl/>
        </w:rPr>
        <w:t xml:space="preserve"> </w:t>
      </w:r>
      <w:r w:rsidR="00205AAD">
        <w:rPr>
          <w:rFonts w:ascii="Arial" w:hAnsi="Arial" w:hint="cs"/>
          <w:noProof w:val="0"/>
          <w:rtl/>
        </w:rPr>
        <w:t>ש</w:t>
      </w:r>
      <w:r w:rsidR="00820618">
        <w:rPr>
          <w:rFonts w:ascii="Arial" w:hAnsi="Arial" w:hint="cs"/>
          <w:noProof w:val="0"/>
          <w:rtl/>
        </w:rPr>
        <w:t xml:space="preserve">אם במסגרת "היידוע" יעלו אצלה תהיות או שאלות </w:t>
      </w:r>
      <w:r w:rsidR="00820618">
        <w:rPr>
          <w:rFonts w:ascii="Arial" w:hAnsi="Arial"/>
          <w:noProof w:val="0"/>
          <w:rtl/>
        </w:rPr>
        <w:t>–</w:t>
      </w:r>
      <w:r w:rsidR="00820618">
        <w:rPr>
          <w:rFonts w:ascii="Arial" w:hAnsi="Arial" w:hint="cs"/>
          <w:noProof w:val="0"/>
          <w:rtl/>
        </w:rPr>
        <w:t xml:space="preserve"> יש לה את מלוא הסמכויות לדרוש הבהרות, השלמות וגם מסמכים. אולם, מנהלת העיזבון לא הסבירה אילו תהיות או שאלות מצדיקות את </w:t>
      </w:r>
      <w:r>
        <w:rPr>
          <w:rFonts w:ascii="Arial" w:hAnsi="Arial" w:hint="cs"/>
          <w:noProof w:val="0"/>
          <w:rtl/>
        </w:rPr>
        <w:t xml:space="preserve">עצם </w:t>
      </w:r>
      <w:r w:rsidR="00820618">
        <w:rPr>
          <w:rFonts w:ascii="Arial" w:hAnsi="Arial" w:hint="cs"/>
          <w:noProof w:val="0"/>
          <w:rtl/>
        </w:rPr>
        <w:t>המצאת המסמכים, אילו מסמכים ספציפיים מבוקשים ומה הרלוונטיות של כל מסמך ומסמך מבוקש לתהיות</w:t>
      </w:r>
      <w:r w:rsidR="00205AAD">
        <w:rPr>
          <w:rFonts w:ascii="Arial" w:hAnsi="Arial" w:hint="cs"/>
          <w:noProof w:val="0"/>
          <w:rtl/>
        </w:rPr>
        <w:t xml:space="preserve"> </w:t>
      </w:r>
      <w:r w:rsidR="000B0796">
        <w:rPr>
          <w:rFonts w:ascii="Arial" w:hAnsi="Arial" w:hint="cs"/>
          <w:noProof w:val="0"/>
          <w:rtl/>
        </w:rPr>
        <w:t>או ל</w:t>
      </w:r>
      <w:r w:rsidR="00820618">
        <w:rPr>
          <w:rFonts w:ascii="Arial" w:hAnsi="Arial" w:hint="cs"/>
          <w:noProof w:val="0"/>
          <w:rtl/>
        </w:rPr>
        <w:t xml:space="preserve">שאלות שעלו </w:t>
      </w:r>
      <w:r w:rsidR="000B0796">
        <w:rPr>
          <w:rFonts w:ascii="Arial" w:hAnsi="Arial" w:hint="cs"/>
          <w:noProof w:val="0"/>
          <w:rtl/>
        </w:rPr>
        <w:t>על ידה</w:t>
      </w:r>
      <w:r w:rsidR="00820618">
        <w:rPr>
          <w:rFonts w:ascii="Arial" w:hAnsi="Arial" w:hint="cs"/>
          <w:noProof w:val="0"/>
          <w:rtl/>
        </w:rPr>
        <w:t xml:space="preserve">. הטענה </w:t>
      </w:r>
      <w:r>
        <w:rPr>
          <w:rFonts w:ascii="Arial" w:hAnsi="Arial" w:hint="cs"/>
          <w:noProof w:val="0"/>
          <w:rtl/>
        </w:rPr>
        <w:t xml:space="preserve">שעלו טענות רבות כנגד המבקשת, </w:t>
      </w:r>
      <w:r w:rsidR="00820618">
        <w:rPr>
          <w:rFonts w:ascii="Arial" w:hAnsi="Arial" w:hint="cs"/>
          <w:noProof w:val="0"/>
          <w:rtl/>
        </w:rPr>
        <w:t xml:space="preserve">אין בהם כשלעצמם </w:t>
      </w:r>
      <w:r w:rsidR="00F72E35">
        <w:rPr>
          <w:rFonts w:ascii="Arial" w:hAnsi="Arial" w:hint="cs"/>
          <w:noProof w:val="0"/>
          <w:rtl/>
        </w:rPr>
        <w:t xml:space="preserve">כדי להצדיק את מתן הפסיקתא ויש צורך להסביר מדוע המסמכים הספציפיים יתרמו לבירור הטענות </w:t>
      </w:r>
      <w:r w:rsidR="000B0796">
        <w:rPr>
          <w:rFonts w:ascii="Arial" w:hAnsi="Arial" w:hint="cs"/>
          <w:noProof w:val="0"/>
          <w:rtl/>
        </w:rPr>
        <w:t>והתמיהות שהתגלו.</w:t>
      </w:r>
    </w:p>
    <w:p w:rsidR="00820618" w:rsidRDefault="00820618" w:rsidP="00820618">
      <w:pPr>
        <w:spacing w:line="360" w:lineRule="auto"/>
        <w:ind w:left="720" w:hanging="720"/>
        <w:jc w:val="both"/>
        <w:rPr>
          <w:rFonts w:ascii="Arial" w:hAnsi="Arial"/>
          <w:noProof w:val="0"/>
          <w:rtl/>
        </w:rPr>
      </w:pPr>
      <w:r>
        <w:rPr>
          <w:rFonts w:ascii="Arial" w:hAnsi="Arial" w:hint="cs"/>
          <w:noProof w:val="0"/>
          <w:rtl/>
        </w:rPr>
        <w:t xml:space="preserve">    </w:t>
      </w:r>
    </w:p>
    <w:p w:rsidR="00D960DC" w:rsidRDefault="00C80966" w:rsidP="00C80966">
      <w:pPr>
        <w:spacing w:line="360" w:lineRule="auto"/>
        <w:ind w:left="718" w:hanging="718"/>
        <w:jc w:val="both"/>
        <w:rPr>
          <w:rFonts w:ascii="Arial" w:hAnsi="Arial"/>
          <w:noProof w:val="0"/>
          <w:rtl/>
        </w:rPr>
      </w:pPr>
      <w:r>
        <w:rPr>
          <w:rFonts w:ascii="Arial" w:hAnsi="Arial" w:hint="cs"/>
          <w:noProof w:val="0"/>
          <w:rtl/>
        </w:rPr>
        <w:t>4.</w:t>
      </w:r>
      <w:r>
        <w:rPr>
          <w:rFonts w:ascii="Arial" w:hAnsi="Arial"/>
          <w:noProof w:val="0"/>
          <w:rtl/>
        </w:rPr>
        <w:tab/>
      </w:r>
      <w:r w:rsidR="000E3A9E">
        <w:rPr>
          <w:rFonts w:ascii="Arial" w:hAnsi="Arial" w:hint="cs"/>
          <w:noProof w:val="0"/>
          <w:rtl/>
        </w:rPr>
        <w:t>לאחר שהמבקשת</w:t>
      </w:r>
      <w:r w:rsidR="00A83FD8">
        <w:rPr>
          <w:rFonts w:ascii="Arial" w:hAnsi="Arial" w:hint="cs"/>
          <w:noProof w:val="0"/>
          <w:rtl/>
        </w:rPr>
        <w:t xml:space="preserve"> בהתנגדותה לבקשה טענה </w:t>
      </w:r>
      <w:r w:rsidR="000E3A9E">
        <w:rPr>
          <w:rFonts w:ascii="Arial" w:hAnsi="Arial" w:hint="cs"/>
          <w:noProof w:val="0"/>
          <w:rtl/>
        </w:rPr>
        <w:t>ש</w:t>
      </w:r>
      <w:r w:rsidR="00A83FD8">
        <w:rPr>
          <w:rFonts w:ascii="Arial" w:hAnsi="Arial" w:hint="cs"/>
          <w:noProof w:val="0"/>
          <w:rtl/>
        </w:rPr>
        <w:t>המסמכים המבוקשים הם מסמכים הכ</w:t>
      </w:r>
      <w:r w:rsidR="00E00466">
        <w:rPr>
          <w:rFonts w:ascii="Arial" w:hAnsi="Arial" w:hint="cs"/>
          <w:noProof w:val="0"/>
          <w:rtl/>
        </w:rPr>
        <w:t>ו</w:t>
      </w:r>
      <w:r w:rsidR="00A83FD8">
        <w:rPr>
          <w:rFonts w:ascii="Arial" w:hAnsi="Arial" w:hint="cs"/>
          <w:noProof w:val="0"/>
          <w:rtl/>
        </w:rPr>
        <w:t>ללים בין היתר נתונים כספיים, מסחריים ועסקיים רגישים</w:t>
      </w:r>
      <w:r w:rsidR="00E00466">
        <w:rPr>
          <w:rFonts w:ascii="Arial" w:hAnsi="Arial" w:hint="cs"/>
          <w:noProof w:val="0"/>
          <w:rtl/>
        </w:rPr>
        <w:t xml:space="preserve"> וחסויים</w:t>
      </w:r>
      <w:r w:rsidR="00A83FD8">
        <w:rPr>
          <w:rFonts w:ascii="Arial" w:hAnsi="Arial" w:hint="cs"/>
          <w:noProof w:val="0"/>
          <w:rtl/>
        </w:rPr>
        <w:t xml:space="preserve">, הקשורים לצדדים שלישיים ומהווים את </w:t>
      </w:r>
      <w:r w:rsidR="000E3A9E">
        <w:rPr>
          <w:rFonts w:ascii="Arial" w:hAnsi="Arial" w:hint="cs"/>
          <w:noProof w:val="0"/>
          <w:rtl/>
        </w:rPr>
        <w:t>"</w:t>
      </w:r>
      <w:r w:rsidR="00A83FD8">
        <w:rPr>
          <w:rFonts w:ascii="Arial" w:hAnsi="Arial" w:hint="cs"/>
          <w:noProof w:val="0"/>
          <w:rtl/>
        </w:rPr>
        <w:t>לב ליבה</w:t>
      </w:r>
      <w:r w:rsidR="000E3A9E">
        <w:rPr>
          <w:rFonts w:ascii="Arial" w:hAnsi="Arial" w:hint="cs"/>
          <w:noProof w:val="0"/>
          <w:rtl/>
        </w:rPr>
        <w:t>"</w:t>
      </w:r>
      <w:r w:rsidR="00A83FD8">
        <w:rPr>
          <w:rFonts w:ascii="Arial" w:hAnsi="Arial" w:hint="cs"/>
          <w:noProof w:val="0"/>
          <w:rtl/>
        </w:rPr>
        <w:t xml:space="preserve"> של החברה, </w:t>
      </w:r>
      <w:r w:rsidR="007A029F">
        <w:rPr>
          <w:rFonts w:ascii="Arial" w:hAnsi="Arial" w:hint="cs"/>
          <w:noProof w:val="0"/>
          <w:rtl/>
        </w:rPr>
        <w:t>ולאחר ש</w:t>
      </w:r>
      <w:r w:rsidR="002C5223">
        <w:rPr>
          <w:rFonts w:ascii="Arial" w:hAnsi="Arial" w:hint="cs"/>
          <w:noProof w:val="0"/>
          <w:rtl/>
        </w:rPr>
        <w:t xml:space="preserve">התייחסותה של מנהלת העיזבון לטענה זו בתשובתה </w:t>
      </w:r>
      <w:r w:rsidR="007A029F">
        <w:rPr>
          <w:rFonts w:ascii="Arial" w:hAnsi="Arial" w:hint="cs"/>
          <w:noProof w:val="0"/>
          <w:rtl/>
        </w:rPr>
        <w:t>לא הי</w:t>
      </w:r>
      <w:r w:rsidR="000E3A9E">
        <w:rPr>
          <w:rFonts w:ascii="Arial" w:hAnsi="Arial" w:hint="cs"/>
          <w:noProof w:val="0"/>
          <w:rtl/>
        </w:rPr>
        <w:t>י</w:t>
      </w:r>
      <w:r w:rsidR="007A029F">
        <w:rPr>
          <w:rFonts w:ascii="Arial" w:hAnsi="Arial" w:hint="cs"/>
          <w:noProof w:val="0"/>
          <w:rtl/>
        </w:rPr>
        <w:t xml:space="preserve">תה </w:t>
      </w:r>
      <w:r w:rsidR="000E3A9E">
        <w:rPr>
          <w:rFonts w:ascii="Arial" w:hAnsi="Arial" w:hint="cs"/>
          <w:noProof w:val="0"/>
          <w:rtl/>
        </w:rPr>
        <w:t xml:space="preserve">מספקת והיא </w:t>
      </w:r>
      <w:r w:rsidR="007A029F">
        <w:rPr>
          <w:rFonts w:ascii="Arial" w:hAnsi="Arial" w:hint="cs"/>
          <w:noProof w:val="0"/>
          <w:rtl/>
        </w:rPr>
        <w:t xml:space="preserve">רק ציינה </w:t>
      </w:r>
      <w:r w:rsidR="000E3A9E">
        <w:rPr>
          <w:rFonts w:ascii="Arial" w:hAnsi="Arial" w:hint="cs"/>
          <w:noProof w:val="0"/>
          <w:rtl/>
        </w:rPr>
        <w:t>ש</w:t>
      </w:r>
      <w:r w:rsidR="002C5223">
        <w:rPr>
          <w:rFonts w:ascii="Arial" w:hAnsi="Arial" w:hint="cs"/>
          <w:noProof w:val="0"/>
          <w:rtl/>
        </w:rPr>
        <w:t>"מדובר באותם משיבים שלא הגישו בר"</w:t>
      </w:r>
      <w:r w:rsidR="00350E51">
        <w:rPr>
          <w:rFonts w:ascii="Arial" w:hAnsi="Arial" w:hint="cs"/>
          <w:noProof w:val="0"/>
          <w:rtl/>
        </w:rPr>
        <w:t>ע</w:t>
      </w:r>
      <w:r w:rsidR="007A029F">
        <w:rPr>
          <w:rFonts w:ascii="Arial" w:hAnsi="Arial" w:hint="cs"/>
          <w:noProof w:val="0"/>
          <w:rtl/>
        </w:rPr>
        <w:t xml:space="preserve"> על ההחלטה של</w:t>
      </w:r>
      <w:r w:rsidR="002C5223">
        <w:rPr>
          <w:rFonts w:ascii="Arial" w:hAnsi="Arial" w:hint="cs"/>
          <w:noProof w:val="0"/>
          <w:rtl/>
        </w:rPr>
        <w:t>א לצרף את החברה להליך..." ואף טענה ש</w:t>
      </w:r>
      <w:r w:rsidR="007A029F">
        <w:rPr>
          <w:rFonts w:ascii="Arial" w:hAnsi="Arial" w:hint="cs"/>
          <w:noProof w:val="0"/>
          <w:rtl/>
        </w:rPr>
        <w:t>החברה עצמה כבר העבירה</w:t>
      </w:r>
      <w:r w:rsidR="002C5223">
        <w:rPr>
          <w:rFonts w:ascii="Arial" w:hAnsi="Arial" w:hint="cs"/>
          <w:noProof w:val="0"/>
          <w:rtl/>
        </w:rPr>
        <w:t xml:space="preserve"> חלק מהמסמכים, </w:t>
      </w:r>
      <w:r w:rsidR="00A83FD8">
        <w:rPr>
          <w:rFonts w:ascii="Arial" w:hAnsi="Arial" w:hint="cs"/>
          <w:noProof w:val="0"/>
          <w:rtl/>
        </w:rPr>
        <w:t xml:space="preserve">היה </w:t>
      </w:r>
      <w:r w:rsidR="000E3A9E">
        <w:rPr>
          <w:rFonts w:ascii="Arial" w:hAnsi="Arial" w:hint="cs"/>
          <w:noProof w:val="0"/>
          <w:rtl/>
        </w:rPr>
        <w:t xml:space="preserve">על </w:t>
      </w:r>
      <w:r w:rsidR="00A83FD8">
        <w:rPr>
          <w:rFonts w:ascii="Arial" w:hAnsi="Arial" w:hint="cs"/>
          <w:noProof w:val="0"/>
          <w:rtl/>
        </w:rPr>
        <w:t xml:space="preserve">ביהמ"ש </w:t>
      </w:r>
      <w:r w:rsidR="007A029F">
        <w:rPr>
          <w:rFonts w:ascii="Arial" w:hAnsi="Arial" w:hint="cs"/>
          <w:noProof w:val="0"/>
          <w:rtl/>
        </w:rPr>
        <w:t xml:space="preserve">קמא </w:t>
      </w:r>
      <w:r w:rsidR="000E3A9E">
        <w:rPr>
          <w:rFonts w:ascii="Arial" w:hAnsi="Arial" w:hint="cs"/>
          <w:noProof w:val="0"/>
          <w:rtl/>
        </w:rPr>
        <w:t>ל</w:t>
      </w:r>
      <w:r w:rsidR="00A83FD8">
        <w:rPr>
          <w:rFonts w:ascii="Arial" w:hAnsi="Arial" w:hint="cs"/>
          <w:noProof w:val="0"/>
          <w:rtl/>
        </w:rPr>
        <w:t xml:space="preserve">ערוך איזון </w:t>
      </w:r>
      <w:r w:rsidR="000E3A9E">
        <w:rPr>
          <w:rFonts w:ascii="Arial" w:hAnsi="Arial" w:hint="cs"/>
          <w:noProof w:val="0"/>
          <w:rtl/>
        </w:rPr>
        <w:t>בין טענות המבקשת</w:t>
      </w:r>
      <w:r w:rsidR="002C5223">
        <w:rPr>
          <w:rFonts w:ascii="Arial" w:hAnsi="Arial" w:hint="cs"/>
          <w:noProof w:val="0"/>
          <w:rtl/>
        </w:rPr>
        <w:t xml:space="preserve"> </w:t>
      </w:r>
      <w:r w:rsidR="000E3A9E">
        <w:rPr>
          <w:rFonts w:ascii="Arial" w:hAnsi="Arial" w:hint="cs"/>
          <w:noProof w:val="0"/>
          <w:rtl/>
        </w:rPr>
        <w:lastRenderedPageBreak/>
        <w:t xml:space="preserve">בדבר </w:t>
      </w:r>
      <w:r w:rsidR="002C5223">
        <w:rPr>
          <w:rFonts w:ascii="Arial" w:hAnsi="Arial" w:hint="cs"/>
          <w:noProof w:val="0"/>
          <w:rtl/>
        </w:rPr>
        <w:t>סודיות המידע המבוקש ורגישותו לבין חשיבות</w:t>
      </w:r>
      <w:r w:rsidR="007945BC">
        <w:rPr>
          <w:rFonts w:ascii="Arial" w:hAnsi="Arial" w:hint="cs"/>
          <w:noProof w:val="0"/>
          <w:rtl/>
        </w:rPr>
        <w:t xml:space="preserve"> המידע לצורך ניהול ושמירת נכסי</w:t>
      </w:r>
      <w:r w:rsidR="002C5223">
        <w:rPr>
          <w:rFonts w:ascii="Arial" w:hAnsi="Arial" w:hint="cs"/>
          <w:noProof w:val="0"/>
          <w:rtl/>
        </w:rPr>
        <w:t xml:space="preserve"> העיזבון</w:t>
      </w:r>
      <w:r w:rsidR="004D36D5">
        <w:rPr>
          <w:rFonts w:ascii="Arial" w:hAnsi="Arial" w:hint="cs"/>
          <w:noProof w:val="0"/>
          <w:rtl/>
        </w:rPr>
        <w:t>.</w:t>
      </w:r>
      <w:r w:rsidR="00C27F89">
        <w:rPr>
          <w:rFonts w:ascii="Arial" w:hAnsi="Arial" w:hint="cs"/>
          <w:noProof w:val="0"/>
          <w:rtl/>
        </w:rPr>
        <w:t xml:space="preserve"> </w:t>
      </w:r>
      <w:r w:rsidR="002C5223">
        <w:rPr>
          <w:rFonts w:ascii="Arial" w:hAnsi="Arial" w:hint="cs"/>
          <w:noProof w:val="0"/>
          <w:rtl/>
        </w:rPr>
        <w:t xml:space="preserve"> </w:t>
      </w:r>
      <w:r w:rsidR="00A83FD8">
        <w:rPr>
          <w:rFonts w:ascii="Arial" w:hAnsi="Arial" w:hint="cs"/>
          <w:noProof w:val="0"/>
          <w:rtl/>
        </w:rPr>
        <w:t xml:space="preserve">  </w:t>
      </w:r>
    </w:p>
    <w:p w:rsidR="00D960DC" w:rsidRDefault="00D960DC" w:rsidP="00D960DC">
      <w:pPr>
        <w:spacing w:line="360" w:lineRule="auto"/>
        <w:ind w:left="720" w:hanging="720"/>
        <w:jc w:val="both"/>
        <w:rPr>
          <w:rFonts w:ascii="Arial" w:hAnsi="Arial"/>
          <w:noProof w:val="0"/>
          <w:rtl/>
        </w:rPr>
      </w:pPr>
    </w:p>
    <w:p w:rsidR="00802CB3" w:rsidRDefault="004D36D5" w:rsidP="004D36D5">
      <w:pPr>
        <w:spacing w:line="360" w:lineRule="auto"/>
        <w:ind w:left="720" w:hanging="720"/>
        <w:jc w:val="both"/>
        <w:rPr>
          <w:rFonts w:ascii="Arial" w:hAnsi="Arial"/>
          <w:noProof w:val="0"/>
          <w:rtl/>
        </w:rPr>
      </w:pPr>
      <w:r>
        <w:rPr>
          <w:rFonts w:ascii="Arial" w:hAnsi="Arial" w:hint="cs"/>
          <w:noProof w:val="0"/>
          <w:rtl/>
        </w:rPr>
        <w:t>5</w:t>
      </w:r>
      <w:r w:rsidR="00D960DC">
        <w:rPr>
          <w:rFonts w:ascii="Arial" w:hAnsi="Arial" w:hint="cs"/>
          <w:noProof w:val="0"/>
          <w:rtl/>
        </w:rPr>
        <w:t>.</w:t>
      </w:r>
      <w:r w:rsidR="00D960DC">
        <w:rPr>
          <w:rFonts w:ascii="Arial" w:hAnsi="Arial"/>
          <w:noProof w:val="0"/>
          <w:rtl/>
        </w:rPr>
        <w:tab/>
      </w:r>
      <w:r>
        <w:rPr>
          <w:rFonts w:ascii="Arial" w:hAnsi="Arial" w:hint="cs"/>
          <w:noProof w:val="0"/>
          <w:rtl/>
        </w:rPr>
        <w:t xml:space="preserve">חשיבות בירור הרלוונטיות של המסמכים שמנהלת העיזבון ביקשה לקבל לידיה עולה במיוחד </w:t>
      </w:r>
      <w:r w:rsidR="00D960DC">
        <w:rPr>
          <w:rFonts w:ascii="Arial" w:hAnsi="Arial" w:hint="cs"/>
          <w:noProof w:val="0"/>
          <w:rtl/>
        </w:rPr>
        <w:t>עת מדובר בצו שמופנה כלפי צדדים שלישיים שכלל אינם צד להליך ועמדתם ביחס לבקשה כלל לא הושמעה.</w:t>
      </w:r>
      <w:r w:rsidR="00A05329">
        <w:rPr>
          <w:rFonts w:ascii="Arial" w:hAnsi="Arial" w:hint="cs"/>
          <w:noProof w:val="0"/>
          <w:rtl/>
        </w:rPr>
        <w:t xml:space="preserve"> הצו שניתן בהחלטה ובפסיקתא מורה לצדדים שלישיים להעביר מסמכים הנוגעים ליחסים עסקיים עם צד שלישי נוסף, החברה. כלומר, אף אחד מהצדדים המושפעים באופן ישיר מההחלטה ומהפסיקתא לא נתן את עמדתו לבקשה. </w:t>
      </w:r>
      <w:r>
        <w:rPr>
          <w:rFonts w:ascii="Arial" w:hAnsi="Arial" w:hint="cs"/>
          <w:noProof w:val="0"/>
          <w:rtl/>
        </w:rPr>
        <w:t xml:space="preserve">כפי </w:t>
      </w:r>
      <w:r w:rsidR="00A05329">
        <w:rPr>
          <w:rFonts w:ascii="Arial" w:hAnsi="Arial" w:hint="cs"/>
          <w:noProof w:val="0"/>
          <w:rtl/>
        </w:rPr>
        <w:t>שקבע כב' השופט שוחט בפס"ד ברמ"ש: "</w:t>
      </w:r>
      <w:r w:rsidR="00802CB3" w:rsidRPr="00802CB3">
        <w:rPr>
          <w:rFonts w:ascii="Arial" w:hAnsi="Arial" w:hint="cs"/>
          <w:b/>
          <w:bCs/>
          <w:noProof w:val="0"/>
          <w:rtl/>
        </w:rPr>
        <w:t>בדחיית הבקשה להצטרפות החברה להצטרף להליך אין משום מתן היתר לתת החלטות מאוחרות שיש בכוחן כדי לפגוע בה. ההיפך הוא הנכון, דווקא משום שהחברה, כצד ג', לא</w:t>
      </w:r>
      <w:r w:rsidR="00802CB3">
        <w:rPr>
          <w:rFonts w:ascii="Arial" w:hAnsi="Arial" w:hint="cs"/>
          <w:b/>
          <w:bCs/>
          <w:noProof w:val="0"/>
          <w:rtl/>
        </w:rPr>
        <w:t xml:space="preserve"> צורפה להליך וקולה לא נשמע באופן עצמאי (גם אם ניתן להניח שעמדתה תהא כעמדת המבקשת 1) על ביהמ"ש קמא היה להיזהר שבעתיים במתן כל החלטה מאוחרת שיש לה פוטנציאל להשפיע עליה באופן כה מהותי...</w:t>
      </w:r>
      <w:r w:rsidR="00802CB3">
        <w:rPr>
          <w:rFonts w:ascii="Arial" w:hAnsi="Arial" w:hint="cs"/>
          <w:noProof w:val="0"/>
          <w:rtl/>
        </w:rPr>
        <w:t>".</w:t>
      </w:r>
    </w:p>
    <w:p w:rsidR="00802CB3" w:rsidRDefault="00802CB3" w:rsidP="00A05329">
      <w:pPr>
        <w:spacing w:line="360" w:lineRule="auto"/>
        <w:ind w:left="720" w:hanging="720"/>
        <w:jc w:val="both"/>
        <w:rPr>
          <w:rFonts w:ascii="Arial" w:hAnsi="Arial"/>
          <w:noProof w:val="0"/>
          <w:rtl/>
        </w:rPr>
      </w:pPr>
    </w:p>
    <w:p w:rsidR="000B7E36" w:rsidRDefault="00A953DB" w:rsidP="006D5562">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9C3061">
        <w:rPr>
          <w:rFonts w:ascii="Arial" w:hAnsi="Arial" w:hint="cs"/>
          <w:noProof w:val="0"/>
          <w:rtl/>
        </w:rPr>
        <w:t>בכל הכבוד, הנימוק לפיו מנהלת העיזבון הוכיחה שפנתה לב"כ החברה שהפנה אותה לנציגי א</w:t>
      </w:r>
      <w:r w:rsidR="006D5562">
        <w:rPr>
          <w:rFonts w:ascii="Arial" w:hAnsi="Arial" w:hint="cs"/>
          <w:noProof w:val="0"/>
          <w:rtl/>
        </w:rPr>
        <w:t>'</w:t>
      </w:r>
      <w:r w:rsidR="009C3061">
        <w:rPr>
          <w:rFonts w:ascii="Arial" w:hAnsi="Arial" w:hint="cs"/>
          <w:noProof w:val="0"/>
          <w:rtl/>
        </w:rPr>
        <w:t xml:space="preserve"> ו</w:t>
      </w:r>
      <w:r w:rsidR="006D5562">
        <w:rPr>
          <w:rFonts w:ascii="Arial" w:hAnsi="Arial" w:hint="cs"/>
          <w:noProof w:val="0"/>
          <w:rtl/>
        </w:rPr>
        <w:t>י'</w:t>
      </w:r>
      <w:r w:rsidR="009C3061">
        <w:rPr>
          <w:rFonts w:ascii="Arial" w:hAnsi="Arial" w:hint="cs"/>
          <w:noProof w:val="0"/>
          <w:rtl/>
        </w:rPr>
        <w:t xml:space="preserve"> "ואלה נתנו הסכמתם להמציא את המבוקש ובלבד שתומצא להם פסיקתה", א</w:t>
      </w:r>
      <w:r w:rsidR="00ED16E7">
        <w:rPr>
          <w:rFonts w:ascii="Arial" w:hAnsi="Arial" w:hint="cs"/>
          <w:noProof w:val="0"/>
          <w:rtl/>
        </w:rPr>
        <w:t>ינה יכולה להוות תחליף לקבלת עמדת</w:t>
      </w:r>
      <w:r w:rsidR="009C3061">
        <w:rPr>
          <w:rFonts w:ascii="Arial" w:hAnsi="Arial" w:hint="cs"/>
          <w:noProof w:val="0"/>
          <w:rtl/>
        </w:rPr>
        <w:t xml:space="preserve"> החברה בנוגע למסמכים המבוקשים</w:t>
      </w:r>
      <w:r w:rsidR="00ED16E7">
        <w:rPr>
          <w:rFonts w:ascii="Arial" w:hAnsi="Arial" w:hint="cs"/>
          <w:noProof w:val="0"/>
          <w:rtl/>
        </w:rPr>
        <w:t xml:space="preserve"> במסגרת הבקשה</w:t>
      </w:r>
      <w:r w:rsidR="009C3061">
        <w:rPr>
          <w:rFonts w:ascii="Arial" w:hAnsi="Arial" w:hint="cs"/>
          <w:noProof w:val="0"/>
          <w:rtl/>
        </w:rPr>
        <w:t>. שהרי כלל לא ברור לגבי איזה מסמכים "אלה נתנו הסכמתם"</w:t>
      </w:r>
      <w:r w:rsidR="004D36D5">
        <w:rPr>
          <w:rFonts w:ascii="Arial" w:hAnsi="Arial" w:hint="cs"/>
          <w:noProof w:val="0"/>
          <w:rtl/>
        </w:rPr>
        <w:t>.</w:t>
      </w:r>
      <w:r w:rsidR="00ED16E7">
        <w:rPr>
          <w:rFonts w:ascii="Arial" w:hAnsi="Arial" w:hint="cs"/>
          <w:noProof w:val="0"/>
          <w:rtl/>
        </w:rPr>
        <w:t xml:space="preserve"> </w:t>
      </w:r>
      <w:r w:rsidR="004D36D5">
        <w:rPr>
          <w:rFonts w:ascii="Arial" w:hAnsi="Arial" w:hint="cs"/>
          <w:noProof w:val="0"/>
          <w:rtl/>
        </w:rPr>
        <w:t xml:space="preserve">היה צריך </w:t>
      </w:r>
      <w:r w:rsidR="007945BC">
        <w:rPr>
          <w:rFonts w:ascii="Arial" w:hAnsi="Arial" w:hint="cs"/>
          <w:noProof w:val="0"/>
          <w:rtl/>
        </w:rPr>
        <w:t>לקבל את עמד</w:t>
      </w:r>
      <w:r w:rsidR="004D36D5">
        <w:rPr>
          <w:rFonts w:ascii="Arial" w:hAnsi="Arial" w:hint="cs"/>
          <w:noProof w:val="0"/>
          <w:rtl/>
        </w:rPr>
        <w:t xml:space="preserve">ת </w:t>
      </w:r>
      <w:r w:rsidR="002A41EC">
        <w:rPr>
          <w:rFonts w:ascii="Arial" w:hAnsi="Arial" w:hint="cs"/>
          <w:noProof w:val="0"/>
          <w:rtl/>
        </w:rPr>
        <w:t xml:space="preserve">נציג </w:t>
      </w:r>
      <w:r w:rsidR="004D36D5">
        <w:rPr>
          <w:rFonts w:ascii="Arial" w:hAnsi="Arial" w:hint="cs"/>
          <w:noProof w:val="0"/>
          <w:rtl/>
        </w:rPr>
        <w:t>החברה. העובדה שהמבקשת</w:t>
      </w:r>
      <w:r w:rsidR="007945BC">
        <w:rPr>
          <w:rFonts w:ascii="Arial" w:hAnsi="Arial" w:hint="cs"/>
          <w:noProof w:val="0"/>
          <w:rtl/>
        </w:rPr>
        <w:t xml:space="preserve"> משמשת נושאת משרה בחברה </w:t>
      </w:r>
      <w:r w:rsidR="004D36D5">
        <w:rPr>
          <w:rFonts w:ascii="Arial" w:hAnsi="Arial" w:hint="cs"/>
          <w:noProof w:val="0"/>
          <w:rtl/>
        </w:rPr>
        <w:t xml:space="preserve">אינה פוטרת את בית המשפט מלקבל את עמדת החברה עצמה באמצעות נציגיה המוסמכים. </w:t>
      </w:r>
      <w:r w:rsidR="007945BC">
        <w:rPr>
          <w:rFonts w:ascii="Arial" w:hAnsi="Arial" w:hint="cs"/>
          <w:noProof w:val="0"/>
          <w:rtl/>
        </w:rPr>
        <w:t xml:space="preserve">  </w:t>
      </w:r>
      <w:r w:rsidR="000B7E36">
        <w:rPr>
          <w:rFonts w:ascii="Arial" w:hAnsi="Arial" w:hint="cs"/>
          <w:noProof w:val="0"/>
          <w:rtl/>
        </w:rPr>
        <w:t xml:space="preserve"> </w:t>
      </w:r>
    </w:p>
    <w:p w:rsidR="00A83FD8" w:rsidRDefault="00A83FD8" w:rsidP="009C3061">
      <w:pPr>
        <w:spacing w:line="360" w:lineRule="auto"/>
        <w:ind w:left="720" w:hanging="720"/>
        <w:jc w:val="both"/>
        <w:rPr>
          <w:rFonts w:ascii="Arial" w:hAnsi="Arial"/>
          <w:noProof w:val="0"/>
          <w:rtl/>
        </w:rPr>
      </w:pPr>
    </w:p>
    <w:p w:rsidR="009928DD" w:rsidRPr="00C80966" w:rsidRDefault="00A953DB" w:rsidP="006D5562">
      <w:pPr>
        <w:spacing w:line="360" w:lineRule="auto"/>
        <w:ind w:left="720" w:hanging="720"/>
        <w:jc w:val="both"/>
        <w:rPr>
          <w:rFonts w:ascii="Arial" w:hAnsi="Arial"/>
          <w:noProof w:val="0"/>
          <w:rtl/>
        </w:rPr>
      </w:pPr>
      <w:r>
        <w:rPr>
          <w:rFonts w:ascii="Arial" w:hAnsi="Arial" w:hint="cs"/>
          <w:noProof w:val="0"/>
          <w:rtl/>
        </w:rPr>
        <w:t>7</w:t>
      </w:r>
      <w:r w:rsidR="00C80966">
        <w:rPr>
          <w:rFonts w:ascii="Arial" w:hAnsi="Arial" w:hint="cs"/>
          <w:noProof w:val="0"/>
          <w:rtl/>
        </w:rPr>
        <w:t>.</w:t>
      </w:r>
      <w:r w:rsidR="00C80966">
        <w:rPr>
          <w:rFonts w:ascii="Arial" w:hAnsi="Arial" w:hint="cs"/>
          <w:noProof w:val="0"/>
          <w:rtl/>
        </w:rPr>
        <w:tab/>
      </w:r>
      <w:r w:rsidR="00C47364" w:rsidRPr="00C80966">
        <w:rPr>
          <w:rFonts w:ascii="Arial" w:hAnsi="Arial" w:hint="cs"/>
          <w:noProof w:val="0"/>
          <w:rtl/>
        </w:rPr>
        <w:t xml:space="preserve">מנהלת העיזבון טענה </w:t>
      </w:r>
      <w:r w:rsidR="00FA13AE" w:rsidRPr="00C80966">
        <w:rPr>
          <w:rFonts w:ascii="Arial" w:hAnsi="Arial" w:hint="cs"/>
          <w:noProof w:val="0"/>
          <w:rtl/>
        </w:rPr>
        <w:t>בתשובתה לבקשה דנן שלמעשה היא כבר קיבלה את המסמכים מ</w:t>
      </w:r>
      <w:r w:rsidR="006D5562">
        <w:rPr>
          <w:rFonts w:ascii="Arial" w:hAnsi="Arial" w:hint="cs"/>
          <w:noProof w:val="0"/>
          <w:rtl/>
        </w:rPr>
        <w:t>י'</w:t>
      </w:r>
      <w:r w:rsidR="00FA13AE" w:rsidRPr="00C80966">
        <w:rPr>
          <w:rFonts w:ascii="Arial" w:hAnsi="Arial" w:hint="cs"/>
          <w:noProof w:val="0"/>
          <w:rtl/>
        </w:rPr>
        <w:t xml:space="preserve"> וא</w:t>
      </w:r>
      <w:r w:rsidR="006D5562">
        <w:rPr>
          <w:rFonts w:ascii="Arial" w:hAnsi="Arial" w:hint="cs"/>
          <w:noProof w:val="0"/>
          <w:rtl/>
        </w:rPr>
        <w:t>'</w:t>
      </w:r>
      <w:r w:rsidR="00FA13AE" w:rsidRPr="00C80966">
        <w:rPr>
          <w:rFonts w:ascii="Arial" w:hAnsi="Arial" w:hint="cs"/>
          <w:noProof w:val="0"/>
          <w:rtl/>
        </w:rPr>
        <w:t xml:space="preserve"> לאחר שנחתמה הפסיקתא הנוספת ומדובר במעשה עשוי. </w:t>
      </w:r>
      <w:r w:rsidR="00644430" w:rsidRPr="00C80966">
        <w:rPr>
          <w:rFonts w:ascii="Arial" w:hAnsi="Arial" w:hint="cs"/>
          <w:noProof w:val="0"/>
          <w:rtl/>
        </w:rPr>
        <w:t>גם המשיבים 4-11 טענו שהמס</w:t>
      </w:r>
      <w:r>
        <w:rPr>
          <w:rFonts w:ascii="Arial" w:hAnsi="Arial" w:hint="cs"/>
          <w:noProof w:val="0"/>
          <w:rtl/>
        </w:rPr>
        <w:t>מכים כבר נמסרו ולכן הבקשה תיאורט</w:t>
      </w:r>
      <w:r w:rsidR="00644430" w:rsidRPr="00C80966">
        <w:rPr>
          <w:rFonts w:ascii="Arial" w:hAnsi="Arial" w:hint="cs"/>
          <w:noProof w:val="0"/>
          <w:rtl/>
        </w:rPr>
        <w:t xml:space="preserve">ית. </w:t>
      </w:r>
      <w:r>
        <w:rPr>
          <w:rFonts w:ascii="Arial" w:hAnsi="Arial" w:hint="cs"/>
          <w:noProof w:val="0"/>
          <w:rtl/>
        </w:rPr>
        <w:t>ברם, המבקשים עמדו על מ</w:t>
      </w:r>
      <w:r w:rsidR="00FA13AE" w:rsidRPr="00C80966">
        <w:rPr>
          <w:rFonts w:ascii="Arial" w:hAnsi="Arial" w:hint="cs"/>
          <w:noProof w:val="0"/>
          <w:rtl/>
        </w:rPr>
        <w:t>ת</w:t>
      </w:r>
      <w:r>
        <w:rPr>
          <w:rFonts w:ascii="Arial" w:hAnsi="Arial" w:hint="cs"/>
          <w:noProof w:val="0"/>
          <w:rtl/>
        </w:rPr>
        <w:t>ן</w:t>
      </w:r>
      <w:r w:rsidR="00FA13AE" w:rsidRPr="00C80966">
        <w:rPr>
          <w:rFonts w:ascii="Arial" w:hAnsi="Arial" w:hint="cs"/>
          <w:noProof w:val="0"/>
          <w:rtl/>
        </w:rPr>
        <w:t xml:space="preserve"> החלטה בבקשה דנן על מנת שלפחות מכאן ולהבא יובהר שיש צורך בקיום בירור עובדתי אודות מסמכים שיתבקשו ו</w:t>
      </w:r>
      <w:r w:rsidR="000B0796" w:rsidRPr="00C80966">
        <w:rPr>
          <w:rFonts w:ascii="Arial" w:hAnsi="Arial" w:hint="cs"/>
          <w:noProof w:val="0"/>
          <w:rtl/>
        </w:rPr>
        <w:t>י</w:t>
      </w:r>
      <w:r w:rsidR="00FA13AE" w:rsidRPr="00C80966">
        <w:rPr>
          <w:rFonts w:ascii="Arial" w:hAnsi="Arial" w:hint="cs"/>
          <w:noProof w:val="0"/>
          <w:rtl/>
        </w:rPr>
        <w:t xml:space="preserve">היה צורך בקבלת עמדת החברה. לפיכך, ניתנת החלטה דנן שאף אם היא תחול </w:t>
      </w:r>
      <w:r w:rsidR="000B0796" w:rsidRPr="00C80966">
        <w:rPr>
          <w:rFonts w:ascii="Arial" w:hAnsi="Arial" w:hint="cs"/>
          <w:noProof w:val="0"/>
          <w:rtl/>
        </w:rPr>
        <w:t xml:space="preserve">בפועל </w:t>
      </w:r>
      <w:r w:rsidR="00FA13AE" w:rsidRPr="00C80966">
        <w:rPr>
          <w:rFonts w:ascii="Arial" w:hAnsi="Arial" w:hint="cs"/>
          <w:noProof w:val="0"/>
          <w:rtl/>
        </w:rPr>
        <w:t>בעיקר מכאן ולהבא, היא</w:t>
      </w:r>
      <w:r w:rsidR="00C43DF5" w:rsidRPr="00C80966">
        <w:rPr>
          <w:rFonts w:ascii="Arial" w:hAnsi="Arial" w:hint="cs"/>
          <w:noProof w:val="0"/>
          <w:rtl/>
        </w:rPr>
        <w:t xml:space="preserve"> תשמש </w:t>
      </w:r>
      <w:r w:rsidR="00611B82" w:rsidRPr="00C80966">
        <w:rPr>
          <w:rFonts w:ascii="Arial" w:hAnsi="Arial" w:hint="cs"/>
          <w:noProof w:val="0"/>
          <w:rtl/>
        </w:rPr>
        <w:t>כ</w:t>
      </w:r>
      <w:r w:rsidR="000B0796" w:rsidRPr="00C80966">
        <w:rPr>
          <w:rFonts w:ascii="Arial" w:hAnsi="Arial" w:hint="cs"/>
          <w:noProof w:val="0"/>
          <w:rtl/>
        </w:rPr>
        <w:t xml:space="preserve">החלטה מנחה </w:t>
      </w:r>
      <w:r w:rsidR="00C43DF5" w:rsidRPr="00C80966">
        <w:rPr>
          <w:rFonts w:ascii="Arial" w:hAnsi="Arial" w:hint="cs"/>
          <w:noProof w:val="0"/>
          <w:rtl/>
        </w:rPr>
        <w:t>ביחס לבקשות עתידיות</w:t>
      </w:r>
      <w:r w:rsidR="00FA13AE" w:rsidRPr="00C80966">
        <w:rPr>
          <w:rFonts w:ascii="Arial" w:hAnsi="Arial" w:hint="cs"/>
          <w:noProof w:val="0"/>
          <w:rtl/>
        </w:rPr>
        <w:t xml:space="preserve">. </w:t>
      </w:r>
    </w:p>
    <w:p w:rsidR="00644430" w:rsidRDefault="00644430" w:rsidP="00644430">
      <w:pPr>
        <w:spacing w:line="360" w:lineRule="auto"/>
        <w:jc w:val="both"/>
        <w:rPr>
          <w:rFonts w:ascii="Arial" w:hAnsi="Arial"/>
          <w:noProof w:val="0"/>
          <w:rtl/>
        </w:rPr>
      </w:pPr>
    </w:p>
    <w:p w:rsidR="00644430" w:rsidRPr="00C80966" w:rsidRDefault="00A953DB" w:rsidP="002A5BFA">
      <w:pPr>
        <w:spacing w:line="360" w:lineRule="auto"/>
        <w:ind w:left="720" w:hanging="720"/>
        <w:jc w:val="both"/>
        <w:rPr>
          <w:rFonts w:ascii="Arial" w:hAnsi="Arial"/>
          <w:noProof w:val="0"/>
          <w:rtl/>
        </w:rPr>
      </w:pPr>
      <w:r>
        <w:rPr>
          <w:rFonts w:ascii="Arial" w:hAnsi="Arial" w:hint="cs"/>
          <w:noProof w:val="0"/>
          <w:rtl/>
        </w:rPr>
        <w:t>8</w:t>
      </w:r>
      <w:r w:rsidR="00C80966">
        <w:rPr>
          <w:rFonts w:ascii="Arial" w:hAnsi="Arial" w:hint="cs"/>
          <w:noProof w:val="0"/>
          <w:rtl/>
        </w:rPr>
        <w:t>.</w:t>
      </w:r>
      <w:r w:rsidR="00C80966">
        <w:rPr>
          <w:rFonts w:ascii="Arial" w:hAnsi="Arial" w:hint="cs"/>
          <w:noProof w:val="0"/>
          <w:rtl/>
        </w:rPr>
        <w:tab/>
      </w:r>
      <w:r>
        <w:rPr>
          <w:rFonts w:ascii="Arial" w:hAnsi="Arial" w:hint="cs"/>
          <w:noProof w:val="0"/>
          <w:rtl/>
        </w:rPr>
        <w:t xml:space="preserve">המשיבים 4-11 </w:t>
      </w:r>
      <w:r w:rsidR="00644430" w:rsidRPr="00C80966">
        <w:rPr>
          <w:rFonts w:ascii="Arial" w:hAnsi="Arial" w:hint="cs"/>
          <w:noProof w:val="0"/>
          <w:rtl/>
        </w:rPr>
        <w:t>טוענים שלאור העובדה שהמבקשת שינתה שלא כדין את תקנון החברה, בפועל אין מי שיכול כיום לתת את עמדת החברה וכי החברה "אילמת" ואין לה נציג שהוסמך כדין. מדובר בטענה נכבדה ה</w:t>
      </w:r>
      <w:r>
        <w:rPr>
          <w:rFonts w:ascii="Arial" w:hAnsi="Arial" w:hint="cs"/>
          <w:noProof w:val="0"/>
          <w:rtl/>
        </w:rPr>
        <w:t>מ</w:t>
      </w:r>
      <w:r w:rsidR="00644430" w:rsidRPr="00C80966">
        <w:rPr>
          <w:rFonts w:ascii="Arial" w:hAnsi="Arial" w:hint="cs"/>
          <w:noProof w:val="0"/>
          <w:rtl/>
        </w:rPr>
        <w:t>צריכה בירור מעמיק ועל ביהמ"ש להידרש לה, על מנת שככל שתידרש תגובת החברה, היא ת</w:t>
      </w:r>
      <w:r w:rsidR="00611B82" w:rsidRPr="00C80966">
        <w:rPr>
          <w:rFonts w:ascii="Arial" w:hAnsi="Arial" w:hint="cs"/>
          <w:noProof w:val="0"/>
          <w:rtl/>
        </w:rPr>
        <w:t>י</w:t>
      </w:r>
      <w:r w:rsidR="00644430" w:rsidRPr="00C80966">
        <w:rPr>
          <w:rFonts w:ascii="Arial" w:hAnsi="Arial" w:hint="cs"/>
          <w:noProof w:val="0"/>
          <w:rtl/>
        </w:rPr>
        <w:t>מסר בידי מי שמוסמך כדין למ</w:t>
      </w:r>
      <w:r w:rsidR="00611B82" w:rsidRPr="00C80966">
        <w:rPr>
          <w:rFonts w:ascii="Arial" w:hAnsi="Arial" w:hint="cs"/>
          <w:noProof w:val="0"/>
          <w:rtl/>
        </w:rPr>
        <w:t>סור את עמדת החברה.</w:t>
      </w:r>
      <w:r w:rsidR="00644430" w:rsidRPr="00C80966">
        <w:rPr>
          <w:rFonts w:ascii="Arial" w:hAnsi="Arial" w:hint="cs"/>
          <w:noProof w:val="0"/>
          <w:rtl/>
        </w:rPr>
        <w:t xml:space="preserve"> </w:t>
      </w:r>
    </w:p>
    <w:p w:rsidR="00C43DF5" w:rsidRDefault="00C43DF5" w:rsidP="00C43DF5">
      <w:pPr>
        <w:spacing w:line="360" w:lineRule="auto"/>
        <w:ind w:left="720" w:hanging="720"/>
        <w:jc w:val="both"/>
        <w:rPr>
          <w:rFonts w:ascii="Arial" w:hAnsi="Arial"/>
          <w:noProof w:val="0"/>
          <w:rtl/>
        </w:rPr>
      </w:pPr>
    </w:p>
    <w:p w:rsidR="00C43DF5" w:rsidRDefault="00A953DB" w:rsidP="002A5BFA">
      <w:pPr>
        <w:spacing w:line="360" w:lineRule="auto"/>
        <w:ind w:left="720" w:hanging="720"/>
        <w:jc w:val="both"/>
        <w:rPr>
          <w:rFonts w:ascii="Arial" w:hAnsi="Arial"/>
          <w:noProof w:val="0"/>
          <w:rtl/>
        </w:rPr>
      </w:pPr>
      <w:r>
        <w:rPr>
          <w:rFonts w:ascii="Arial" w:hAnsi="Arial" w:hint="cs"/>
          <w:noProof w:val="0"/>
          <w:rtl/>
        </w:rPr>
        <w:lastRenderedPageBreak/>
        <w:t>9</w:t>
      </w:r>
      <w:r w:rsidR="00C43DF5">
        <w:rPr>
          <w:rFonts w:ascii="Arial" w:hAnsi="Arial" w:hint="cs"/>
          <w:noProof w:val="0"/>
          <w:rtl/>
        </w:rPr>
        <w:t>.</w:t>
      </w:r>
      <w:r w:rsidR="00C43DF5">
        <w:rPr>
          <w:rFonts w:ascii="Arial" w:hAnsi="Arial" w:hint="cs"/>
          <w:noProof w:val="0"/>
          <w:rtl/>
        </w:rPr>
        <w:tab/>
        <w:t xml:space="preserve">יש לזכור </w:t>
      </w:r>
      <w:r w:rsidR="000B0796">
        <w:rPr>
          <w:rFonts w:ascii="Arial" w:hAnsi="Arial" w:hint="cs"/>
          <w:noProof w:val="0"/>
          <w:rtl/>
        </w:rPr>
        <w:t>ש</w:t>
      </w:r>
      <w:r w:rsidR="00C43DF5">
        <w:rPr>
          <w:rFonts w:ascii="Arial" w:hAnsi="Arial" w:hint="cs"/>
          <w:noProof w:val="0"/>
          <w:rtl/>
        </w:rPr>
        <w:t xml:space="preserve">מינוי המבקשת כמשקיפה נעשה </w:t>
      </w:r>
      <w:r w:rsidR="002A5BFA">
        <w:rPr>
          <w:rFonts w:ascii="Arial" w:hAnsi="Arial" w:hint="cs"/>
          <w:noProof w:val="0"/>
          <w:rtl/>
        </w:rPr>
        <w:t>בעקבות</w:t>
      </w:r>
      <w:r w:rsidR="00C9341E">
        <w:rPr>
          <w:rFonts w:ascii="Arial" w:hAnsi="Arial" w:hint="cs"/>
          <w:noProof w:val="0"/>
          <w:rtl/>
        </w:rPr>
        <w:t xml:space="preserve"> הסכמת המבקשים. יש לוודא שמחד תפקיד מנה</w:t>
      </w:r>
      <w:r>
        <w:rPr>
          <w:rFonts w:ascii="Arial" w:hAnsi="Arial" w:hint="cs"/>
          <w:noProof w:val="0"/>
          <w:rtl/>
        </w:rPr>
        <w:t>לת העיזבון כמשקיפה יהיה אפקטיבי</w:t>
      </w:r>
      <w:r w:rsidR="00C9341E">
        <w:rPr>
          <w:rFonts w:ascii="Arial" w:hAnsi="Arial" w:hint="cs"/>
          <w:noProof w:val="0"/>
          <w:rtl/>
        </w:rPr>
        <w:t xml:space="preserve"> ומאידך, שלא ייפגעו שלא לצורך זכויות החברה או צדדי ג' אחרים שאינם צד להליך.   </w:t>
      </w:r>
    </w:p>
    <w:p w:rsidR="009928DD" w:rsidRPr="0047725A" w:rsidRDefault="009928DD" w:rsidP="0047725A">
      <w:pPr>
        <w:spacing w:line="360" w:lineRule="auto"/>
        <w:jc w:val="both"/>
        <w:rPr>
          <w:rFonts w:ascii="Arial" w:hAnsi="Arial"/>
          <w:noProof w:val="0"/>
          <w:rtl/>
        </w:rPr>
      </w:pPr>
    </w:p>
    <w:p w:rsidR="00C43DF5" w:rsidRDefault="00A953DB" w:rsidP="000B0796">
      <w:pPr>
        <w:spacing w:line="360" w:lineRule="auto"/>
        <w:ind w:left="720" w:hanging="720"/>
        <w:jc w:val="both"/>
        <w:rPr>
          <w:rFonts w:ascii="Arial" w:hAnsi="Arial"/>
          <w:noProof w:val="0"/>
          <w:rtl/>
        </w:rPr>
      </w:pPr>
      <w:r>
        <w:rPr>
          <w:rFonts w:ascii="Arial" w:hAnsi="Arial" w:hint="cs"/>
          <w:noProof w:val="0"/>
          <w:rtl/>
        </w:rPr>
        <w:t>10</w:t>
      </w:r>
      <w:r w:rsidR="00350E51">
        <w:rPr>
          <w:rFonts w:ascii="Arial" w:hAnsi="Arial" w:hint="cs"/>
          <w:noProof w:val="0"/>
          <w:rtl/>
        </w:rPr>
        <w:t>.</w:t>
      </w:r>
      <w:r w:rsidR="00350E51">
        <w:rPr>
          <w:rFonts w:ascii="Arial" w:hAnsi="Arial" w:hint="cs"/>
          <w:noProof w:val="0"/>
          <w:rtl/>
        </w:rPr>
        <w:tab/>
      </w:r>
      <w:r w:rsidR="0047725A" w:rsidRPr="000B0796">
        <w:rPr>
          <w:rFonts w:ascii="Arial" w:hAnsi="Arial"/>
          <w:b/>
          <w:bCs/>
          <w:noProof w:val="0"/>
          <w:u w:val="single"/>
          <w:rtl/>
        </w:rPr>
        <w:t>סיכומו של דבר</w:t>
      </w:r>
      <w:r w:rsidR="0047725A" w:rsidRPr="0047725A">
        <w:rPr>
          <w:rFonts w:ascii="Arial" w:hAnsi="Arial"/>
          <w:noProof w:val="0"/>
          <w:rtl/>
        </w:rPr>
        <w:t>: הבקשה מתקבלת</w:t>
      </w:r>
      <w:r w:rsidR="00C43DF5">
        <w:rPr>
          <w:rFonts w:ascii="Arial" w:hAnsi="Arial" w:hint="cs"/>
          <w:noProof w:val="0"/>
          <w:rtl/>
        </w:rPr>
        <w:t xml:space="preserve"> </w:t>
      </w:r>
      <w:r w:rsidR="002A41EC">
        <w:rPr>
          <w:rFonts w:ascii="Arial" w:hAnsi="Arial" w:hint="cs"/>
          <w:noProof w:val="0"/>
          <w:rtl/>
        </w:rPr>
        <w:t xml:space="preserve">בעיקרה </w:t>
      </w:r>
      <w:r w:rsidR="00C43DF5">
        <w:rPr>
          <w:rFonts w:ascii="Arial" w:hAnsi="Arial" w:hint="cs"/>
          <w:noProof w:val="0"/>
          <w:rtl/>
        </w:rPr>
        <w:t>וההחלטה מבוטלת</w:t>
      </w:r>
      <w:r w:rsidR="002A41EC">
        <w:rPr>
          <w:rFonts w:ascii="Arial" w:hAnsi="Arial" w:hint="cs"/>
          <w:noProof w:val="0"/>
          <w:rtl/>
        </w:rPr>
        <w:t>, ככל שטרם נמסרו כל המסמכים</w:t>
      </w:r>
      <w:r w:rsidR="00C43DF5">
        <w:rPr>
          <w:rFonts w:ascii="Arial" w:hAnsi="Arial" w:hint="cs"/>
          <w:noProof w:val="0"/>
          <w:rtl/>
        </w:rPr>
        <w:t xml:space="preserve">. </w:t>
      </w:r>
      <w:r w:rsidR="002A41EC">
        <w:rPr>
          <w:rFonts w:ascii="Arial" w:hAnsi="Arial" w:hint="cs"/>
          <w:noProof w:val="0"/>
          <w:rtl/>
        </w:rPr>
        <w:t xml:space="preserve">ככל שמנהלת העיזבון מעוניינת לקבל מסמכים נוספים, אזי </w:t>
      </w:r>
      <w:r w:rsidR="00C43DF5">
        <w:rPr>
          <w:rFonts w:ascii="Arial" w:hAnsi="Arial" w:hint="cs"/>
          <w:noProof w:val="0"/>
          <w:rtl/>
        </w:rPr>
        <w:t>הבקשה למתן פסיקתה תושב להכרעת בית המשפט קמא וזאת לאחר שמנהלת העיזבון תפרט את הרלוונטיות של כל מסמך ומסמך שהיא מבקשת לקבל לצורך תפקידה כמשקיפה ולאחר שתתקבל אף עמדת החברה שאינה צד להליך.</w:t>
      </w:r>
    </w:p>
    <w:p w:rsidR="0047725A" w:rsidRDefault="0047725A" w:rsidP="00C9341E">
      <w:pPr>
        <w:spacing w:line="360" w:lineRule="auto"/>
        <w:jc w:val="both"/>
        <w:rPr>
          <w:rFonts w:ascii="Arial" w:hAnsi="Arial"/>
          <w:noProof w:val="0"/>
          <w:rtl/>
        </w:rPr>
      </w:pPr>
      <w:r w:rsidRPr="0047725A">
        <w:rPr>
          <w:rFonts w:ascii="Arial" w:hAnsi="Arial"/>
          <w:noProof w:val="0"/>
          <w:rtl/>
        </w:rPr>
        <w:t xml:space="preserve"> </w:t>
      </w:r>
    </w:p>
    <w:p w:rsidR="00694556" w:rsidRDefault="00C9341E" w:rsidP="00A953DB">
      <w:pPr>
        <w:spacing w:line="360" w:lineRule="auto"/>
        <w:ind w:left="720" w:hanging="720"/>
        <w:jc w:val="both"/>
        <w:rPr>
          <w:rFonts w:ascii="Arial" w:hAnsi="Arial"/>
          <w:noProof w:val="0"/>
          <w:rtl/>
        </w:rPr>
      </w:pPr>
      <w:r>
        <w:rPr>
          <w:rFonts w:ascii="Arial" w:hAnsi="Arial" w:hint="cs"/>
          <w:noProof w:val="0"/>
          <w:rtl/>
        </w:rPr>
        <w:t>1</w:t>
      </w:r>
      <w:r w:rsidR="00A953DB">
        <w:rPr>
          <w:rFonts w:ascii="Arial" w:hAnsi="Arial" w:hint="cs"/>
          <w:noProof w:val="0"/>
          <w:rtl/>
        </w:rPr>
        <w:t>1</w:t>
      </w:r>
      <w:r w:rsidR="00350E51">
        <w:rPr>
          <w:rFonts w:ascii="Arial" w:hAnsi="Arial" w:hint="cs"/>
          <w:noProof w:val="0"/>
          <w:rtl/>
        </w:rPr>
        <w:t>.</w:t>
      </w:r>
      <w:r w:rsidR="00350E51">
        <w:rPr>
          <w:rFonts w:ascii="Arial" w:hAnsi="Arial" w:hint="cs"/>
          <w:noProof w:val="0"/>
          <w:rtl/>
        </w:rPr>
        <w:tab/>
      </w:r>
      <w:r w:rsidR="00611B82">
        <w:rPr>
          <w:rFonts w:ascii="Arial" w:hAnsi="Arial" w:hint="cs"/>
          <w:noProof w:val="0"/>
          <w:rtl/>
        </w:rPr>
        <w:t xml:space="preserve">מאחר שכנראה המסמכים </w:t>
      </w:r>
      <w:r w:rsidR="002A5BFA">
        <w:rPr>
          <w:rFonts w:ascii="Arial" w:hAnsi="Arial" w:hint="cs"/>
          <w:noProof w:val="0"/>
          <w:rtl/>
        </w:rPr>
        <w:t xml:space="preserve">לפחות ברובם </w:t>
      </w:r>
      <w:r w:rsidR="00611B82">
        <w:rPr>
          <w:rFonts w:ascii="Arial" w:hAnsi="Arial" w:hint="cs"/>
          <w:noProof w:val="0"/>
          <w:rtl/>
        </w:rPr>
        <w:t>כבר נמסרו ולמעשה נראה שמדובר ה</w:t>
      </w:r>
      <w:r w:rsidR="00A953DB">
        <w:rPr>
          <w:rFonts w:ascii="Arial" w:hAnsi="Arial" w:hint="cs"/>
          <w:noProof w:val="0"/>
          <w:rtl/>
        </w:rPr>
        <w:t>יה בבקשה שבעיקרה הפכה כבר לתאורט</w:t>
      </w:r>
      <w:r w:rsidR="00611B82">
        <w:rPr>
          <w:rFonts w:ascii="Arial" w:hAnsi="Arial" w:hint="cs"/>
          <w:noProof w:val="0"/>
          <w:rtl/>
        </w:rPr>
        <w:t xml:space="preserve">ית, לא יינתן צו להוצאות. </w:t>
      </w:r>
      <w:r>
        <w:rPr>
          <w:rFonts w:ascii="Arial" w:hAnsi="Arial" w:hint="cs"/>
          <w:noProof w:val="0"/>
          <w:rtl/>
        </w:rPr>
        <w:t>ה</w:t>
      </w:r>
      <w:r w:rsidR="0047725A" w:rsidRPr="0047725A">
        <w:rPr>
          <w:rFonts w:ascii="Arial" w:hAnsi="Arial"/>
          <w:noProof w:val="0"/>
          <w:rtl/>
        </w:rPr>
        <w:t>ערובה שהפקיד</w:t>
      </w:r>
      <w:r w:rsidR="0047725A">
        <w:rPr>
          <w:rFonts w:ascii="Arial" w:hAnsi="Arial" w:hint="cs"/>
          <w:noProof w:val="0"/>
          <w:rtl/>
        </w:rPr>
        <w:t>ו</w:t>
      </w:r>
      <w:r w:rsidR="0047725A" w:rsidRPr="0047725A">
        <w:rPr>
          <w:rFonts w:ascii="Arial" w:hAnsi="Arial"/>
          <w:noProof w:val="0"/>
          <w:rtl/>
        </w:rPr>
        <w:t xml:space="preserve"> המבקש</w:t>
      </w:r>
      <w:r w:rsidR="0047725A">
        <w:rPr>
          <w:rFonts w:ascii="Arial" w:hAnsi="Arial" w:hint="cs"/>
          <w:noProof w:val="0"/>
          <w:rtl/>
        </w:rPr>
        <w:t>ים</w:t>
      </w:r>
      <w:r w:rsidR="0047725A">
        <w:rPr>
          <w:rFonts w:ascii="Arial" w:hAnsi="Arial"/>
          <w:noProof w:val="0"/>
          <w:rtl/>
        </w:rPr>
        <w:t>, על פירותיה, תושב ל</w:t>
      </w:r>
      <w:r w:rsidR="0047725A">
        <w:rPr>
          <w:rFonts w:ascii="Arial" w:hAnsi="Arial" w:hint="cs"/>
          <w:noProof w:val="0"/>
          <w:rtl/>
        </w:rPr>
        <w:t>הם</w:t>
      </w:r>
      <w:r w:rsidR="0047725A" w:rsidRPr="0047725A">
        <w:rPr>
          <w:rFonts w:ascii="Arial" w:hAnsi="Arial"/>
          <w:noProof w:val="0"/>
          <w:rtl/>
        </w:rPr>
        <w:t xml:space="preserve"> באמצעות ב"כ.</w:t>
      </w:r>
    </w:p>
    <w:p w:rsidR="00C9341E" w:rsidRDefault="00C9341E" w:rsidP="00C9341E">
      <w:pPr>
        <w:spacing w:line="360" w:lineRule="auto"/>
        <w:ind w:left="720" w:hanging="720"/>
        <w:jc w:val="both"/>
        <w:rPr>
          <w:rFonts w:ascii="Arial" w:hAnsi="Arial"/>
          <w:noProof w:val="0"/>
          <w:rtl/>
        </w:rPr>
      </w:pPr>
    </w:p>
    <w:p w:rsidR="00694556" w:rsidRDefault="00C9341E" w:rsidP="00A953DB">
      <w:pPr>
        <w:spacing w:line="360" w:lineRule="auto"/>
        <w:ind w:left="720" w:hanging="720"/>
        <w:jc w:val="both"/>
        <w:rPr>
          <w:rFonts w:ascii="Arial" w:hAnsi="Arial"/>
          <w:noProof w:val="0"/>
          <w:rtl/>
        </w:rPr>
      </w:pPr>
      <w:r>
        <w:rPr>
          <w:rFonts w:ascii="Arial" w:hAnsi="Arial" w:hint="cs"/>
          <w:noProof w:val="0"/>
          <w:rtl/>
        </w:rPr>
        <w:t>1</w:t>
      </w:r>
      <w:r w:rsidR="00A953DB">
        <w:rPr>
          <w:rFonts w:ascii="Arial" w:hAnsi="Arial" w:hint="cs"/>
          <w:noProof w:val="0"/>
          <w:rtl/>
        </w:rPr>
        <w:t>2</w:t>
      </w:r>
      <w:r>
        <w:rPr>
          <w:rFonts w:ascii="Arial" w:hAnsi="Arial" w:hint="cs"/>
          <w:noProof w:val="0"/>
          <w:rtl/>
        </w:rPr>
        <w:t>.</w:t>
      </w:r>
      <w:r>
        <w:rPr>
          <w:rFonts w:ascii="Arial" w:hAnsi="Arial" w:hint="cs"/>
          <w:noProof w:val="0"/>
          <w:rtl/>
        </w:rPr>
        <w:tab/>
        <w:t xml:space="preserve">פסק הדין מותר לפרסום </w:t>
      </w:r>
      <w:r w:rsidR="00A953DB">
        <w:rPr>
          <w:rFonts w:ascii="Arial" w:hAnsi="Arial" w:hint="cs"/>
          <w:noProof w:val="0"/>
          <w:rtl/>
        </w:rPr>
        <w:t>ב</w:t>
      </w:r>
      <w:r>
        <w:rPr>
          <w:rFonts w:ascii="Arial" w:hAnsi="Arial" w:hint="cs"/>
          <w:noProof w:val="0"/>
          <w:rtl/>
        </w:rPr>
        <w:t>כפוף להשמטת הפרטים המזהים.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נובמבר 2024</w:t>
          </w:r>
        </w:sdtContent>
      </w:sdt>
      <w:r w:rsidR="00005C8B">
        <w:rPr>
          <w:rFonts w:ascii="Arial" w:hAnsi="Arial"/>
          <w:noProof w:val="0"/>
          <w:rtl/>
        </w:rPr>
        <w:t>, בהעדר הצדדים.</w:t>
      </w:r>
    </w:p>
    <w:p w:rsidR="00C43648" w:rsidRDefault="006D0E9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34611844"/>
        </w:sdtPr>
        <w:sdtEndPr/>
        <w:sdtContent>
          <w:r w:rsidR="006D5562">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E91" w:rsidRDefault="006D0E91">
      <w:r>
        <w:separator/>
      </w:r>
    </w:p>
  </w:endnote>
  <w:endnote w:type="continuationSeparator" w:id="0">
    <w:p w:rsidR="006D0E91" w:rsidRDefault="006D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1B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1B21">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E91" w:rsidRDefault="006D0E91">
      <w:r>
        <w:separator/>
      </w:r>
    </w:p>
  </w:footnote>
  <w:footnote w:type="continuationSeparator" w:id="0">
    <w:p w:rsidR="006D0E91" w:rsidRDefault="006D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6D0E91"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32059-10-24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35472D">
                <w:rPr>
                  <w:rFonts w:hint="cs"/>
                  <w:b/>
                  <w:bCs/>
                  <w:noProof w:val="0"/>
                  <w:sz w:val="26"/>
                  <w:szCs w:val="26"/>
                  <w:rtl/>
                </w:rPr>
                <w:t>ר'</w:t>
              </w:r>
              <w:r w:rsidR="008D3BCC">
                <w:rPr>
                  <w:b/>
                  <w:bCs/>
                  <w:noProof w:val="0"/>
                  <w:sz w:val="26"/>
                  <w:szCs w:val="26"/>
                  <w:rtl/>
                </w:rPr>
                <w:t xml:space="preserve"> ואח' נ' דמבינסקי-כהן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162E00"/>
    <w:multiLevelType w:val="hybridMultilevel"/>
    <w:tmpl w:val="38AC9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460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46029&amp;lt;/CaseID&amp;gt;_x000d__x000a_        &amp;lt;CaseMonth&amp;gt;10&amp;lt;/CaseMonth&amp;gt;_x000d__x000a_        &amp;lt;CaseYear&amp;gt;2024&amp;lt;/CaseYear&amp;gt;_x000d__x000a_        &amp;lt;CaseNumber&amp;gt;32059&amp;lt;/CaseNumber&amp;gt;_x000d__x000a_        &amp;lt;NumeratorGroupID&amp;gt;1&amp;lt;/NumeratorGroupID&amp;gt;_x000d__x000a_        &amp;lt;CaseName&amp;gt;ראטה ואח&amp;#39; נ&amp;#39; ראטה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2059-10-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0-15T10:0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בר לבדיקת מזמש , הוכנה כרי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46029&amp;lt;/CaseID&amp;gt;_x000d__x000a_        &amp;lt;CaseMonth&amp;gt;10&amp;lt;/CaseMonth&amp;gt;_x000d__x000a_        &amp;lt;CaseYear&amp;gt;2024&amp;lt;/CaseYear&amp;gt;_x000d__x000a_        &amp;lt;CaseNumber&amp;gt;32059&amp;lt;/CaseNumber&amp;gt;_x000d__x000a_        &amp;lt;NumeratorGroupID&amp;gt;1&amp;lt;/NumeratorGroupID&amp;gt;_x000d__x000a_        &amp;lt;CaseName&amp;gt;ראטה ואח&amp;#39; נ&amp;#39; ראטה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2059-10-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10-15T10:0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בר לבדיקת מזמש , הוכנה כרי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91713&amp;lt;/DecisionID&amp;gt;_x000d__x000a_        &amp;lt;DecisionName&amp;gt;פסק דין  שניתנה ע&amp;quot;י  נפתלי שילה&amp;lt;/DecisionName&amp;gt;_x000d__x000a_        &amp;lt;DecisionStatusID&amp;gt;1&amp;lt;/DecisionStatusID&amp;gt;_x000d__x000a_        &amp;lt;DecisionStatusChangeDate&amp;gt;2024-11-26T11:28:12.463+02:00&amp;lt;/DecisionStatusChangeDate&amp;gt;_x000d__x000a_        &amp;lt;DecisionSignatureDate&amp;gt;2024-10-27T08:58:15.977+02:00&amp;lt;/DecisionSignatureDate&amp;gt;_x000d__x000a_        &amp;lt;DecisionSignatureUserID&amp;gt;059644039@GOV.IL&amp;lt;/DecisionSignatureUserID&amp;gt;_x000d__x000a_        &amp;lt;DecisionCreateDate&amp;gt;2024-10-27T09:02:55.597+02:00&amp;lt;/DecisionCreateDate&amp;gt;_x000d__x000a_        &amp;lt;DecisionChangeDate&amp;gt;2024-11-26T11:28:12.667+02: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4280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130778@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5591713&amp;lt;/DecisionID&amp;gt;_x000d__x000a_        &amp;lt;CaseID&amp;gt;82046029&amp;lt;/CaseID&amp;gt;_x000d__x000a_        &amp;lt;IsOriginal&amp;gt;true&amp;lt;/IsOriginal&amp;gt;_x000d__x000a_        &amp;lt;IsDeleted&amp;gt;false&amp;lt;/IsDeleted&amp;gt;_x000d__x000a_        &amp;lt;CaseName&amp;gt;ראטה ואח&amp;#39; נ&amp;#39; ראטה ואח&amp;#39;&amp;lt;/CaseName&amp;gt;_x000d__x000a_        &amp;lt;CaseDisplayIdentifier&amp;gt;32059-10-24 רמ&amp;quot;ש&amp;lt;/CaseDisplayIdentifier&amp;gt;_x000d__x000a_      &amp;lt;/dt_DecisionCase&amp;gt;_x000d__x000a_    &amp;lt;/DecisionDS&amp;gt;_x000d__x000a_  &amp;lt;/diffgr:diffgram&amp;gt;_x000d__x000a_&amp;lt;/DecisionDS&amp;gt;"/>
    <w:docVar w:name="DecisionID" w:val="155591713"/>
    <w:docVar w:name="WordClientAssemblyName" w:val="NGCS.Decision.ClientWordBL"/>
    <w:docVar w:name="WordClientClassName" w:val="NGCS.Decision.ClientWordBL.DecisionClient"/>
  </w:docVars>
  <w:rsids>
    <w:rsidRoot w:val="00694556"/>
    <w:rsid w:val="00000062"/>
    <w:rsid w:val="0000226B"/>
    <w:rsid w:val="00005C8B"/>
    <w:rsid w:val="00036362"/>
    <w:rsid w:val="000529D2"/>
    <w:rsid w:val="000564AB"/>
    <w:rsid w:val="0006496C"/>
    <w:rsid w:val="00064FBD"/>
    <w:rsid w:val="00070A00"/>
    <w:rsid w:val="000772DB"/>
    <w:rsid w:val="00082AB2"/>
    <w:rsid w:val="000906FE"/>
    <w:rsid w:val="00095098"/>
    <w:rsid w:val="00096AF7"/>
    <w:rsid w:val="000A1135"/>
    <w:rsid w:val="000B0796"/>
    <w:rsid w:val="000B344B"/>
    <w:rsid w:val="000B7E36"/>
    <w:rsid w:val="000C3B0F"/>
    <w:rsid w:val="000C3B60"/>
    <w:rsid w:val="000C6B09"/>
    <w:rsid w:val="000D4FEF"/>
    <w:rsid w:val="000E0DD2"/>
    <w:rsid w:val="000E3A9E"/>
    <w:rsid w:val="000E3AF1"/>
    <w:rsid w:val="000F0BC8"/>
    <w:rsid w:val="000F0DD6"/>
    <w:rsid w:val="00107E6D"/>
    <w:rsid w:val="0011194C"/>
    <w:rsid w:val="0011424C"/>
    <w:rsid w:val="001173C6"/>
    <w:rsid w:val="00117B0B"/>
    <w:rsid w:val="0013191E"/>
    <w:rsid w:val="001367BC"/>
    <w:rsid w:val="00141946"/>
    <w:rsid w:val="00144B5B"/>
    <w:rsid w:val="00144D2A"/>
    <w:rsid w:val="0014653E"/>
    <w:rsid w:val="00147435"/>
    <w:rsid w:val="00174CF2"/>
    <w:rsid w:val="001774CF"/>
    <w:rsid w:val="00180519"/>
    <w:rsid w:val="00185587"/>
    <w:rsid w:val="0018614B"/>
    <w:rsid w:val="00191C82"/>
    <w:rsid w:val="001A2DC2"/>
    <w:rsid w:val="001B48A4"/>
    <w:rsid w:val="001C3FD7"/>
    <w:rsid w:val="001C4003"/>
    <w:rsid w:val="001C5B01"/>
    <w:rsid w:val="001D3441"/>
    <w:rsid w:val="001D4DBF"/>
    <w:rsid w:val="001D6BF6"/>
    <w:rsid w:val="001E43F9"/>
    <w:rsid w:val="001E75CA"/>
    <w:rsid w:val="001F5DB6"/>
    <w:rsid w:val="001F73F4"/>
    <w:rsid w:val="00205AAD"/>
    <w:rsid w:val="002138FB"/>
    <w:rsid w:val="00222E35"/>
    <w:rsid w:val="002265FF"/>
    <w:rsid w:val="00237746"/>
    <w:rsid w:val="00271B56"/>
    <w:rsid w:val="00291593"/>
    <w:rsid w:val="002A1AC1"/>
    <w:rsid w:val="002A41EC"/>
    <w:rsid w:val="002A5BFA"/>
    <w:rsid w:val="002A60C3"/>
    <w:rsid w:val="002C344E"/>
    <w:rsid w:val="002C5223"/>
    <w:rsid w:val="002D617B"/>
    <w:rsid w:val="002E2D28"/>
    <w:rsid w:val="002E75E9"/>
    <w:rsid w:val="0030304E"/>
    <w:rsid w:val="00307A6A"/>
    <w:rsid w:val="00307C40"/>
    <w:rsid w:val="00320433"/>
    <w:rsid w:val="00322376"/>
    <w:rsid w:val="003230C7"/>
    <w:rsid w:val="00327E50"/>
    <w:rsid w:val="00335247"/>
    <w:rsid w:val="0033597A"/>
    <w:rsid w:val="00342CC9"/>
    <w:rsid w:val="00343D89"/>
    <w:rsid w:val="00350E51"/>
    <w:rsid w:val="0035472D"/>
    <w:rsid w:val="003549DE"/>
    <w:rsid w:val="00362612"/>
    <w:rsid w:val="0036743F"/>
    <w:rsid w:val="003715DD"/>
    <w:rsid w:val="003763AB"/>
    <w:rsid w:val="003823E0"/>
    <w:rsid w:val="00395BC7"/>
    <w:rsid w:val="003A4521"/>
    <w:rsid w:val="003D0D66"/>
    <w:rsid w:val="003D1C8C"/>
    <w:rsid w:val="003E3C88"/>
    <w:rsid w:val="0040096C"/>
    <w:rsid w:val="00414F1F"/>
    <w:rsid w:val="0043125D"/>
    <w:rsid w:val="0043502B"/>
    <w:rsid w:val="0044339F"/>
    <w:rsid w:val="0044347D"/>
    <w:rsid w:val="004443AC"/>
    <w:rsid w:val="00451E28"/>
    <w:rsid w:val="00456FB7"/>
    <w:rsid w:val="00462C62"/>
    <w:rsid w:val="00465D36"/>
    <w:rsid w:val="0047725A"/>
    <w:rsid w:val="0049097B"/>
    <w:rsid w:val="00495C1D"/>
    <w:rsid w:val="004C17EE"/>
    <w:rsid w:val="004C3884"/>
    <w:rsid w:val="004C4BDF"/>
    <w:rsid w:val="004D1187"/>
    <w:rsid w:val="004D36D5"/>
    <w:rsid w:val="004D3AA0"/>
    <w:rsid w:val="004E1987"/>
    <w:rsid w:val="004E2E15"/>
    <w:rsid w:val="004E6E3C"/>
    <w:rsid w:val="00503482"/>
    <w:rsid w:val="00513175"/>
    <w:rsid w:val="00520898"/>
    <w:rsid w:val="00523621"/>
    <w:rsid w:val="00524986"/>
    <w:rsid w:val="005268F6"/>
    <w:rsid w:val="00534284"/>
    <w:rsid w:val="0054494A"/>
    <w:rsid w:val="00546BF6"/>
    <w:rsid w:val="00547DB7"/>
    <w:rsid w:val="00555E2B"/>
    <w:rsid w:val="00576F2D"/>
    <w:rsid w:val="00577788"/>
    <w:rsid w:val="00580E93"/>
    <w:rsid w:val="00586423"/>
    <w:rsid w:val="0059292E"/>
    <w:rsid w:val="005B1EBC"/>
    <w:rsid w:val="005B53C2"/>
    <w:rsid w:val="005C2AF2"/>
    <w:rsid w:val="005D72A8"/>
    <w:rsid w:val="005F4F09"/>
    <w:rsid w:val="00611B82"/>
    <w:rsid w:val="0061431B"/>
    <w:rsid w:val="00615EF7"/>
    <w:rsid w:val="00617CEE"/>
    <w:rsid w:val="00622BAA"/>
    <w:rsid w:val="006306CF"/>
    <w:rsid w:val="00644430"/>
    <w:rsid w:val="00644E9A"/>
    <w:rsid w:val="00657D6C"/>
    <w:rsid w:val="00671BD5"/>
    <w:rsid w:val="006750AC"/>
    <w:rsid w:val="006805C1"/>
    <w:rsid w:val="00686C21"/>
    <w:rsid w:val="006931C1"/>
    <w:rsid w:val="00694556"/>
    <w:rsid w:val="006C2E9B"/>
    <w:rsid w:val="006C30C5"/>
    <w:rsid w:val="006D0E91"/>
    <w:rsid w:val="006D2136"/>
    <w:rsid w:val="006D3B31"/>
    <w:rsid w:val="006D5562"/>
    <w:rsid w:val="006D594E"/>
    <w:rsid w:val="006E0D96"/>
    <w:rsid w:val="006E1A53"/>
    <w:rsid w:val="006E4371"/>
    <w:rsid w:val="006E5314"/>
    <w:rsid w:val="006E76C5"/>
    <w:rsid w:val="006F56E6"/>
    <w:rsid w:val="00704EDA"/>
    <w:rsid w:val="00721122"/>
    <w:rsid w:val="0072461E"/>
    <w:rsid w:val="00734F98"/>
    <w:rsid w:val="00744B1C"/>
    <w:rsid w:val="00747AB4"/>
    <w:rsid w:val="00752F07"/>
    <w:rsid w:val="00753019"/>
    <w:rsid w:val="00754801"/>
    <w:rsid w:val="0076128B"/>
    <w:rsid w:val="007621EF"/>
    <w:rsid w:val="007945BC"/>
    <w:rsid w:val="00795365"/>
    <w:rsid w:val="007A029F"/>
    <w:rsid w:val="007A351D"/>
    <w:rsid w:val="007B5D8B"/>
    <w:rsid w:val="007B7765"/>
    <w:rsid w:val="007C1796"/>
    <w:rsid w:val="007C5BDD"/>
    <w:rsid w:val="007C6BAA"/>
    <w:rsid w:val="007D45E3"/>
    <w:rsid w:val="007E6115"/>
    <w:rsid w:val="007F4609"/>
    <w:rsid w:val="007F5DD7"/>
    <w:rsid w:val="008016CA"/>
    <w:rsid w:val="00802CB3"/>
    <w:rsid w:val="00807319"/>
    <w:rsid w:val="008176A1"/>
    <w:rsid w:val="00820005"/>
    <w:rsid w:val="00820618"/>
    <w:rsid w:val="008227BA"/>
    <w:rsid w:val="00825E57"/>
    <w:rsid w:val="00844318"/>
    <w:rsid w:val="00845CB8"/>
    <w:rsid w:val="00863F5D"/>
    <w:rsid w:val="00866CDF"/>
    <w:rsid w:val="00870890"/>
    <w:rsid w:val="00873602"/>
    <w:rsid w:val="00875D12"/>
    <w:rsid w:val="008800CD"/>
    <w:rsid w:val="00881013"/>
    <w:rsid w:val="0088479D"/>
    <w:rsid w:val="0089461B"/>
    <w:rsid w:val="00896889"/>
    <w:rsid w:val="008B2562"/>
    <w:rsid w:val="008B72BB"/>
    <w:rsid w:val="008C5714"/>
    <w:rsid w:val="008D10B2"/>
    <w:rsid w:val="008D3BCC"/>
    <w:rsid w:val="008F15F2"/>
    <w:rsid w:val="00903896"/>
    <w:rsid w:val="00904914"/>
    <w:rsid w:val="00904F0B"/>
    <w:rsid w:val="00906F3D"/>
    <w:rsid w:val="009223CC"/>
    <w:rsid w:val="0094424E"/>
    <w:rsid w:val="00955642"/>
    <w:rsid w:val="00961070"/>
    <w:rsid w:val="009622DF"/>
    <w:rsid w:val="00967DFF"/>
    <w:rsid w:val="009928DD"/>
    <w:rsid w:val="00994341"/>
    <w:rsid w:val="009A04AB"/>
    <w:rsid w:val="009B4939"/>
    <w:rsid w:val="009C3061"/>
    <w:rsid w:val="009D02E5"/>
    <w:rsid w:val="009D1A48"/>
    <w:rsid w:val="009E1CE7"/>
    <w:rsid w:val="009E4EA5"/>
    <w:rsid w:val="009F164B"/>
    <w:rsid w:val="009F323C"/>
    <w:rsid w:val="00A05329"/>
    <w:rsid w:val="00A129D4"/>
    <w:rsid w:val="00A3392B"/>
    <w:rsid w:val="00A363C8"/>
    <w:rsid w:val="00A439BD"/>
    <w:rsid w:val="00A5109E"/>
    <w:rsid w:val="00A601DD"/>
    <w:rsid w:val="00A64C48"/>
    <w:rsid w:val="00A83FD8"/>
    <w:rsid w:val="00A94B64"/>
    <w:rsid w:val="00A953DB"/>
    <w:rsid w:val="00AA3229"/>
    <w:rsid w:val="00AA7596"/>
    <w:rsid w:val="00AB1237"/>
    <w:rsid w:val="00AB5E52"/>
    <w:rsid w:val="00AC3B02"/>
    <w:rsid w:val="00AC3B7B"/>
    <w:rsid w:val="00AC5209"/>
    <w:rsid w:val="00AD00A6"/>
    <w:rsid w:val="00AE729E"/>
    <w:rsid w:val="00AE7752"/>
    <w:rsid w:val="00AF7FDA"/>
    <w:rsid w:val="00B15307"/>
    <w:rsid w:val="00B35BA7"/>
    <w:rsid w:val="00B4233F"/>
    <w:rsid w:val="00B42EE0"/>
    <w:rsid w:val="00B5356E"/>
    <w:rsid w:val="00B55BC9"/>
    <w:rsid w:val="00B809AD"/>
    <w:rsid w:val="00B80CBD"/>
    <w:rsid w:val="00B86096"/>
    <w:rsid w:val="00B95A71"/>
    <w:rsid w:val="00B964D9"/>
    <w:rsid w:val="00BA0A7C"/>
    <w:rsid w:val="00BA517C"/>
    <w:rsid w:val="00BA775E"/>
    <w:rsid w:val="00BB0AD2"/>
    <w:rsid w:val="00BB33EA"/>
    <w:rsid w:val="00BB3D05"/>
    <w:rsid w:val="00BB65AF"/>
    <w:rsid w:val="00BB73BE"/>
    <w:rsid w:val="00BC2508"/>
    <w:rsid w:val="00BC2D89"/>
    <w:rsid w:val="00BC3FBD"/>
    <w:rsid w:val="00BD6531"/>
    <w:rsid w:val="00BD69DD"/>
    <w:rsid w:val="00BE05B2"/>
    <w:rsid w:val="00BE6CBF"/>
    <w:rsid w:val="00BF1908"/>
    <w:rsid w:val="00BF7F3B"/>
    <w:rsid w:val="00C22D93"/>
    <w:rsid w:val="00C27F89"/>
    <w:rsid w:val="00C31120"/>
    <w:rsid w:val="00C34482"/>
    <w:rsid w:val="00C43648"/>
    <w:rsid w:val="00C43DF5"/>
    <w:rsid w:val="00C47364"/>
    <w:rsid w:val="00C50A9F"/>
    <w:rsid w:val="00C53EB8"/>
    <w:rsid w:val="00C5456D"/>
    <w:rsid w:val="00C642FA"/>
    <w:rsid w:val="00C65565"/>
    <w:rsid w:val="00C679AF"/>
    <w:rsid w:val="00C77A64"/>
    <w:rsid w:val="00C80966"/>
    <w:rsid w:val="00C9341E"/>
    <w:rsid w:val="00CB10B9"/>
    <w:rsid w:val="00CC7622"/>
    <w:rsid w:val="00CD608F"/>
    <w:rsid w:val="00D260FA"/>
    <w:rsid w:val="00D27982"/>
    <w:rsid w:val="00D33B86"/>
    <w:rsid w:val="00D43562"/>
    <w:rsid w:val="00D53924"/>
    <w:rsid w:val="00D54C08"/>
    <w:rsid w:val="00D55D0C"/>
    <w:rsid w:val="00D57021"/>
    <w:rsid w:val="00D61B21"/>
    <w:rsid w:val="00D627CF"/>
    <w:rsid w:val="00D74378"/>
    <w:rsid w:val="00D83BCE"/>
    <w:rsid w:val="00D960DC"/>
    <w:rsid w:val="00D96D8C"/>
    <w:rsid w:val="00DA3421"/>
    <w:rsid w:val="00DA534B"/>
    <w:rsid w:val="00DA6649"/>
    <w:rsid w:val="00DB54DE"/>
    <w:rsid w:val="00DB7E92"/>
    <w:rsid w:val="00DC1259"/>
    <w:rsid w:val="00DC1BD2"/>
    <w:rsid w:val="00DC2571"/>
    <w:rsid w:val="00DC487C"/>
    <w:rsid w:val="00DC559A"/>
    <w:rsid w:val="00DE6BF6"/>
    <w:rsid w:val="00E00466"/>
    <w:rsid w:val="00E02A5B"/>
    <w:rsid w:val="00E1068A"/>
    <w:rsid w:val="00E21FDE"/>
    <w:rsid w:val="00E25884"/>
    <w:rsid w:val="00E25B55"/>
    <w:rsid w:val="00E31C2B"/>
    <w:rsid w:val="00E37181"/>
    <w:rsid w:val="00E43324"/>
    <w:rsid w:val="00E5426A"/>
    <w:rsid w:val="00E54642"/>
    <w:rsid w:val="00E65343"/>
    <w:rsid w:val="00E67A7A"/>
    <w:rsid w:val="00E748A2"/>
    <w:rsid w:val="00E80CBE"/>
    <w:rsid w:val="00E95ECC"/>
    <w:rsid w:val="00E962E3"/>
    <w:rsid w:val="00EB4632"/>
    <w:rsid w:val="00EB6C79"/>
    <w:rsid w:val="00EC33C7"/>
    <w:rsid w:val="00EC37E9"/>
    <w:rsid w:val="00EC57E9"/>
    <w:rsid w:val="00EC71AA"/>
    <w:rsid w:val="00ED16E7"/>
    <w:rsid w:val="00EF1BD2"/>
    <w:rsid w:val="00F06995"/>
    <w:rsid w:val="00F13623"/>
    <w:rsid w:val="00F331CA"/>
    <w:rsid w:val="00F3595A"/>
    <w:rsid w:val="00F426D9"/>
    <w:rsid w:val="00F44D1D"/>
    <w:rsid w:val="00F467C1"/>
    <w:rsid w:val="00F72E35"/>
    <w:rsid w:val="00F84B6D"/>
    <w:rsid w:val="00F974D5"/>
    <w:rsid w:val="00FA13AE"/>
    <w:rsid w:val="00FA1DF4"/>
    <w:rsid w:val="00FA4EAF"/>
    <w:rsid w:val="00FA5FDA"/>
    <w:rsid w:val="00FB6AB3"/>
    <w:rsid w:val="00FC5FE5"/>
    <w:rsid w:val="00FD1419"/>
    <w:rsid w:val="00FD79E4"/>
    <w:rsid w:val="00FE2894"/>
    <w:rsid w:val="00FF6C6D"/>
    <w:rsid w:val="00FF746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5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9032E" w:rsidP="0049032E">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49032E"/>
    <w:rsid w:val="00556D67"/>
    <w:rsid w:val="00793995"/>
    <w:rsid w:val="007C6F98"/>
    <w:rsid w:val="007E254A"/>
    <w:rsid w:val="008B4366"/>
    <w:rsid w:val="009133C7"/>
    <w:rsid w:val="009178E4"/>
    <w:rsid w:val="00961B27"/>
    <w:rsid w:val="00A87A62"/>
    <w:rsid w:val="00AA7CE3"/>
    <w:rsid w:val="00AB0F78"/>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032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9032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יצחק פרנקל</FullName>
        <FirstName>יצחק</FirstName>
        <LastName>פרנקל</LastName>
        <PartyPropertyName/>
        <AuthenticationTypeAndNumber>מ.ר. 81785</AuthenticationTypeAndNumber>
        <RepresentatedOrRepresentativesNames>גיטל הורונציק</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278793685</CasePartyID>
        <PartyTypeID>2</PartyTypeID>
        <ActivityStatusID>1</ActivityStatusID>
        <PartyAliasID>23</PartyAliasID>
        <PartyAliasName>בא כוח משיבים</PartyAliasName>
        <LegalEntityID>81396597</LegalEntityID>
        <CaseLegalEntityID>132686711</CaseLegalEntityID>
        <AuthenticationTypeID>4</AuthenticationTypeID>
        <AuthenticationTypeName>מ.ר.</AuthenticationTypeName>
        <LegalEntityNumber>81785</LegalEntityNumber>
        <IsMainPartyType>true</IsMainPartyType>
        <CaseDisplayIdentifier>32059-10-24</CaseDisplayIdentifier>
        <CaseTypeID>10074</CaseTypeID>
        <CaseTypeName>רשות ערעור משפחה (רמ"ש)</CaseTypeName>
        <CaseName>ראטה ואח' נ' דמבינסקי-כהן ואח'</CaseName>
        <FullAddress>נהר הירדן 1/56 בית שמש </FullAddress>
        <EmailAddress>f025954954@gmail.com</EmailAddress>
        <MotionID>0</MotionID>
        <CasePleaID>0</CasePleaID>
        <LinkedCaseID>0</LinkedCaseID>
        <PartyID>2</PartyID>
        <CasePartyCategoryID>2</CasePartyCategoryID>
        <LegalEntityAddressID>88794622</LegalEntityAddressID>
        <LegalEntityEmailAddressID>68338562</LegalEntityEmailAddressID>
        <PleaTypeID>5</PleaTypeID>
        <LawyerOfficeName>משרד עו"ד יצחק פרנקל</LawyerOfficeName>
        <LawyerOfficeID>81396598</LawyerOfficeID>
        <GroupPartyAlias/>
        <IsConverted>false</IsConverted>
        <LegalEntityNameID>95318135</LegalEntityNameID>
        <RepresentatedNamesOfAssistant/>
        <LegalEntityTypeID>4</LegalEntityTypeID>
        <IsVerdictExists>false</IsVerdictExists>
        <IsAsirAzir>false</IsAsirAzir>
        <MainAndSecSpec/>
        <IsPublicationProhibited>false</IsPublicationProhibited>
        <PublicationProhibitedFullName>יצחק פרנקל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אברהם זינגר</FullName>
        <FirstName>אברהם</FirstName>
        <LastName>זינגר</LastName>
        <PartyPropertyName/>
        <AuthenticationTypeAndNumber>מ.ר. 79923</AuthenticationTypeAndNumber>
        <RepresentatedOrRepresentativesNames>שלמה ראטה</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278793323</CasePartyID>
        <PartyTypeID>2</PartyTypeID>
        <ActivityStatusID>1</ActivityStatusID>
        <PartyAliasID>23</PartyAliasID>
        <PartyAliasName>בא כוח משיבים</PartyAliasName>
        <LegalEntityID>76955605</LegalEntityID>
        <CaseLegalEntityID>132686808</CaseLegalEntityID>
        <AuthenticationTypeID>4</AuthenticationTypeID>
        <AuthenticationTypeName>מ.ר.</AuthenticationTypeName>
        <LegalEntityNumber>79923</LegalEntityNumber>
        <IsMainPartyType>true</IsMainPartyType>
        <CaseDisplayIdentifier>32059-10-24</CaseDisplayIdentifier>
        <CaseTypeID>10074</CaseTypeID>
        <CaseTypeName>רשות ערעור משפחה (רמ"ש)</CaseTypeName>
        <CaseName>ראטה ואח' נ' דמבינסקי-כהן ואח'</CaseName>
        <FullAddress>תכלת מרדכי 21/517 ירושלים </FullAddress>
        <EmailAddress>office@fzlaw.co.il</EmailAddress>
        <MotionID>0</MotionID>
        <CasePleaID>0</CasePleaID>
        <LinkedCaseID>0</LinkedCaseID>
        <PartyID>2</PartyID>
        <CasePartyCategoryID>2</CasePartyCategoryID>
        <LegalEntityAddressID>81185584</LegalEntityAddressID>
        <LegalEntityEmailAddressID>67978784</LegalEntityEmailAddressID>
        <PleaTypeID>5</PleaTypeID>
        <LawyerOfficeName>משרד עו"ד אהרן פינק</LawyerOfficeName>
        <LawyerOfficeID>76955615</LawyerOfficeID>
        <GroupPartyAlias/>
        <IsConverted>false</IsConverted>
        <LegalEntityNameID>85172715</LegalEntityNameID>
        <RepresentatedNamesOfAssistant/>
        <LegalEntityTypeID>4</LegalEntityTypeID>
        <IsVerdictExists>false</IsVerdictExists>
        <IsAsirAzir>false</IsAsirAzir>
        <MainAndSecSpec/>
        <IsPublicationProhibited>false</IsPublicationProhibited>
        <PublicationProhibitedFullName>אברהם זינגר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יהושע שווירץ</FullName>
        <FirstName>יהושע</FirstName>
        <LastName>שווירץ</LastName>
        <PartyPropertyName/>
        <AuthenticationTypeAndNumber>מ.ר. 65941</AuthenticationTypeAndNumber>
        <RepresentatedOrRepresentativesNames>יעקב יצחק ראטה</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278793441</CasePartyID>
        <PartyTypeID>2</PartyTypeID>
        <ActivityStatusID>1</ActivityStatusID>
        <PartyAliasID>23</PartyAliasID>
        <PartyAliasName>בא כוח משיבים</PartyAliasName>
        <LegalEntityID>72644357</LegalEntityID>
        <CaseLegalEntityID>132686833</CaseLegalEntityID>
        <AuthenticationTypeID>4</AuthenticationTypeID>
        <AuthenticationTypeName>מ.ר.</AuthenticationTypeName>
        <LegalEntityNumber>65941</LegalEntityNumber>
        <IsMainPartyType>true</IsMainPartyType>
        <CaseDisplayIdentifier>32059-10-24</CaseDisplayIdentifier>
        <CaseTypeID>10074</CaseTypeID>
        <CaseTypeName>רשות ערעור משפחה (רמ"ש)</CaseTypeName>
        <CaseName>ראטה ואח' נ' דמבינסקי-כהן ואח'</CaseName>
        <FullAddress>הדף היומי 7 תל אביב -יפו </FullAddress>
        <EmailAddress>shvlaw@gmail.com</EmailAddress>
        <MotionID>0</MotionID>
        <CasePleaID>0</CasePleaID>
        <LinkedCaseID>0</LinkedCaseID>
        <PartyID>2</PartyID>
        <CasePartyCategoryID>2</CasePartyCategoryID>
        <LegalEntityAddressID>75203550</LegalEntityAddressID>
        <LegalEntityEmailAddressID>67877131</LegalEntityEmailAddressID>
        <PleaTypeID>5</PleaTypeID>
        <LawyerOfficeName>משרד עו"ד יהושע שווירץ</LawyerOfficeName>
        <LawyerOfficeID>72644358</LawyerOfficeID>
        <GroupPartyAlias/>
        <IsConverted>false</IsConverted>
        <LegalEntityNameID>76737406</LegalEntityNameID>
        <RepresentatedNamesOfAssistant/>
        <LegalEntityTypeID>4</LegalEntityTypeID>
        <IsVerdictExists>false</IsVerdictExists>
        <IsAsirAzir>false</IsAsirAzir>
        <MainAndSecSpec/>
        <IsPublicationProhibited>false</IsPublicationProhibited>
        <PublicationProhibitedFullName>יהושע שווירץ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סידי</FullName>
        <FirstName>יעקב</FirstName>
        <LastName>סידי</LastName>
        <PartyPropertyName/>
        <AuthenticationTypeAndNumber>מ.ר. 6591</AuthenticationTypeAndNumber>
        <RepresentatedOrRepresentativesNames>סימה גולדשטיין, יהושוע גלדציילר, יענטע גלדציילר, שלום גלדציילר, ברכה ראטה, שרה ראטה</RepresentatedOrRepresentativesNames>
        <RepresentatedOrRepresentativesCount>6</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278790864</CasePartyID>
        <PartyTypeID>2</PartyTypeID>
        <ActivityStatusID>1</ActivityStatusID>
        <PartyAliasID>22</PartyAliasID>
        <PartyAliasName>בא כוח מבקשים</PartyAliasName>
        <OrdinalNumber>1</OrdinalNumber>
        <LegalEntityID>382488</LegalEntityID>
        <CaseLegalEntityID>132686103</CaseLegalEntityID>
        <AuthenticationTypeID>4</AuthenticationTypeID>
        <AuthenticationTypeName>מ.ר.</AuthenticationTypeName>
        <LegalEntityNumber>6591</LegalEntityNumber>
        <IsMainPartyType>true</IsMainPartyType>
        <CaseDisplayIdentifier>32059-10-24</CaseDisplayIdentifier>
        <CaseTypeID>10074</CaseTypeID>
        <CaseTypeName>רשות ערעור משפחה (רמ"ש)</CaseTypeName>
        <CaseName>ראטה ואח' נ' דמבינסקי-כהן ואח'</CaseName>
        <FullAddress>הארבעה 30 תל אביב -יפו הארבעה 30 מגדל דרומי קומה 24 תל אביב</FullAddress>
        <EmailAddress>office@sidi.law</EmailAddress>
        <MotionID>0</MotionID>
        <CasePleaID>0</CasePleaID>
        <LinkedCaseID>0</LinkedCaseID>
        <PartyID>1</PartyID>
        <CasePartyCategoryID>2</CasePartyCategoryID>
        <LegalEntityAddressID>82251178</LegalEntityAddressID>
        <LegalEntityEmailAddressID>68326745</LegalEntityEmailAddressID>
        <PleaTypeID>5</PleaTypeID>
        <LawyerOfficeName>משרד עו"ד: סידי</LawyerOfficeName>
        <LawyerOfficeID>430092</LawyerOfficeID>
        <GroupPartyAlias/>
        <IsConverted>false</IsConverted>
        <LegalEntityNameID>3472</LegalEntityNameID>
        <RepresentatedNamesOfAssistant/>
        <LegalEntityTypeID>4</LegalEntityTypeID>
        <IsVerdictExists>false</IsVerdictExists>
        <IsAsirAzir>false</IsAsirAzir>
        <MainAndSecSpec/>
        <IsPublicationProhibited>false</IsPublicationProhibited>
        <PublicationProhibitedFullName>יעקב סידי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ברכה ראטה</FullName>
        <FirstName>ברכה</FirstName>
        <LastName>ראטה</LastName>
        <PartyPropertyName/>
        <AuthenticationTypeAndNumber>ת"ז 058660366</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278790844</CasePartyID>
        <PartyTypeID>1</PartyTypeID>
        <ActivityStatusID>1</ActivityStatusID>
        <PartyAliasID>3</PartyAliasID>
        <PartyAliasName>מבקש</PartyAliasName>
        <OrdinalNumber>1</OrdinalNumber>
        <LegalEntityID>22078465</LegalEntityID>
        <CaseLegalEntityID>132686083</CaseLegalEntityID>
        <AuthenticationTypeID>1</AuthenticationTypeID>
        <AuthenticationTypeName>ת"ז</AuthenticationTypeName>
        <LegalEntityNumber>058660366</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 ח</FatherName>
        <LinkedCaseID>0</LinkedCaseID>
        <PartyID>1</PartyID>
        <CasePartyCategoryID>2</CasePartyCategoryID>
        <PleaTypeID>5</PleaTypeID>
        <GroupPartyAlias>מבקשים</GroupPartyAlias>
        <IsConverted>false</IsConverted>
        <LegalEntityRegisteredNameID>10623744</LegalEntityRegisteredNameID>
        <LegalEntityNameID>96015415</LegalEntityNameID>
        <RepresentatedNamesOfAssistant/>
        <LegalEntityTypeID>1</LegalEntityTypeID>
        <IsVerdictExists>false</IsVerdictExists>
        <IsAsirAzir>false</IsAsirAzir>
        <MainAndSecSpec/>
        <IsPublicationProhibited>false</IsPublicationProhibited>
        <PublicationProhibitedFullName>ברכה ראטה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ברק קדם</FullName>
        <FirstName>ברק</FirstName>
        <LastName>קדם</LastName>
        <PartyPropertyName/>
        <AuthenticationTypeAndNumber>מ.ר. 72834</AuthenticationTypeAndNumber>
        <RepresentatedOrRepresentativesNames>שלמה ראטה, יורשי המנוח רפאל ואהרון ראטה</RepresentatedOrRepresentativesNames>
        <RepresentatedOrRepresentativesCount>2</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278793502</CasePartyID>
        <PartyTypeID>2</PartyTypeID>
        <ActivityStatusID>1</ActivityStatusID>
        <PartyAliasID>23</PartyAliasID>
        <PartyAliasName>בא כוח משיבים</PartyAliasName>
        <OrdinalNumber>1</OrdinalNumber>
        <LegalEntityID>74824445</LegalEntityID>
        <CaseLegalEntityID>132686847</CaseLegalEntityID>
        <AuthenticationTypeID>4</AuthenticationTypeID>
        <AuthenticationTypeName>מ.ר.</AuthenticationTypeName>
        <LegalEntityNumber>72834</LegalEntityNumber>
        <IsMainPartyType>true</IsMainPartyType>
        <CaseDisplayIdentifier>32059-10-24</CaseDisplayIdentifier>
        <CaseTypeID>10074</CaseTypeID>
        <CaseTypeName>רשות ערעור משפחה (רמ"ש)</CaseTypeName>
        <CaseName>ראטה ואח' נ' דמבינסקי-כהן ואח'</CaseName>
        <FullAddress>המלך ג'ורג' 40 ירושלים </FullAddress>
        <EmailAddress>office@rakz-law.com</EmailAddress>
        <MotionID>0</MotionID>
        <CasePleaID>0</CasePleaID>
        <LinkedCaseID>0</LinkedCaseID>
        <PartyID>2</PartyID>
        <CasePartyCategoryID>2</CasePartyCategoryID>
        <LegalEntityAddressID>77744707</LegalEntityAddressID>
        <LegalEntityEmailAddressID>67887375</LegalEntityEmailAddressID>
        <PleaTypeID>5</PleaTypeID>
        <LawyerOfficeName>ארבוס קדם צור</LawyerOfficeName>
        <LawyerOfficeID>74824446</LawyerOfficeID>
        <GroupPartyAlias/>
        <IsConverted>false</IsConverted>
        <LegalEntityNameID>80750504</LegalEntityNameID>
        <RepresentatedNamesOfAssistant/>
        <LegalEntityTypeID>4</LegalEntityTypeID>
        <IsVerdictExists>false</IsVerdictExists>
        <IsAsirAzir>false</IsAsirAzir>
        <MainAndSecSpec/>
        <IsPublicationProhibited>false</IsPublicationProhibited>
        <PublicationProhibitedFullName>ברק קדם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
        <RepresentatedOrRepresentativesCount>0</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278792326</CasePartyID>
        <PartyTypeID>1</PartyTypeID>
        <ActivityStatusID>1</ActivityStatusID>
        <PartyAliasID>4</PartyAliasID>
        <PartyAliasName>משיב</PartyAliasName>
        <OrdinalNumber>1</OrdinalNumber>
        <LegalEntityID>398426</LegalEntityID>
        <CaseLegalEntityID>132686508</CaseLegalEntityID>
        <AuthenticationTypeID>4</AuthenticationTypeID>
        <AuthenticationTypeName>מ.ר.</AuthenticationTypeName>
        <LegalEntityNumber>19445</LegalEntityNumber>
        <IsMainPartyType>true</IsMainPartyType>
        <CaseDisplayIdentifier>32059-10-24</CaseDisplayIdentifier>
        <CaseTypeID>10074</CaseTypeID>
        <CaseTypeName>רשות ערעור משפחה (רמ"ש)</CaseTypeName>
        <CaseName>ראטה ואח' נ' דמבינסקי-כהן ואח'</CaseName>
        <FullAddress>השלושה 2 תל אביב -יפו </FullAddress>
        <EmailAddress>lihic@firon.co.il</EmailAddress>
        <MotionID>0</MotionID>
        <CasePleaID>0</CasePleaID>
        <FatherName xml:space="preserve">        </FatherName>
        <LinkedCaseID>0</LinkedCaseID>
        <PartyID>2</PartyID>
        <CasePartyCategoryID>2</CasePartyCategoryID>
        <LegalEntityAddressID>85764280</LegalEntityAddressID>
        <LegalEntityEmailAddressID>68147066</LegalEntityEmailAddressID>
        <PleaTypeID>5</PleaTypeID>
        <GroupPartyAlias>משיבים</GroupPartyAlias>
        <IsConverted>false</IsConverted>
        <LegalEntityNameID>19410</LegalEntityNameID>
        <RepresentatedNamesOfAssistant/>
        <LegalEntityTypeID>4</LegalEntityTypeID>
        <IsVerdictExists>false</IsVerdictExists>
        <IsAsirAzir>false</IsAsirAzir>
        <MainAndSecSpec/>
        <IsPublicationProhibited>false</IsPublicationProhibited>
        <PublicationProhibitedFullName>ליהיא דמבינסקי-כהן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שרה ראטה</FullName>
        <FirstName>שרה</FirstName>
        <LastName>ראטה</LastName>
        <PartyPropertyName/>
        <AuthenticationTypeAndNumber>ת"ז 028635365</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278790857</CasePartyID>
        <PartyTypeID>1</PartyTypeID>
        <ActivityStatusID>1</ActivityStatusID>
        <PartyAliasID>3</PartyAliasID>
        <PartyAliasName>מבקש</PartyAliasName>
        <OrdinalNumber>2</OrdinalNumber>
        <LegalEntityID>21999534</LegalEntityID>
        <CaseLegalEntityID>132686090</CaseLegalEntityID>
        <AuthenticationTypeID>1</AuthenticationTypeID>
        <AuthenticationTypeName>ת"ז</AuthenticationTypeName>
        <LegalEntityNumber>028635365</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1</PartyID>
        <CasePartyCategoryID>2</CasePartyCategoryID>
        <PleaTypeID>5</PleaTypeID>
        <GroupPartyAlias>מבקשים</GroupPartyAlias>
        <IsConverted>false</IsConverted>
        <LegalEntityRegisteredNameID>10623743</LegalEntityRegisteredNameID>
        <LegalEntityNameID>96015414</LegalEntityNameID>
        <RepresentatedNamesOfAssistant/>
        <LegalEntityTypeID>1</LegalEntityTypeID>
        <IsVerdictExists>false</IsVerdictExists>
        <IsAsirAzir>false</IsAsirAzir>
        <MainAndSecSpec/>
        <IsPublicationProhibited>false</IsPublicationProhibited>
        <PublicationProhibitedFullName>שרה ראטה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שלמה ראטה</FullName>
        <FirstName>שלמה</FirstName>
        <LastName>ראטה</LastName>
        <PartyPropertyName/>
        <AuthenticationTypeAndNumber>ת"ז 204051825</AuthenticationTypeAndNumber>
        <RepresentatedOrRepresentativesNames>אברהם זינגר</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278790849</CasePartyID>
        <PartyTypeID>1</PartyTypeID>
        <ActivityStatusID>1</ActivityStatusID>
        <PartyAliasID>4</PartyAliasID>
        <PartyAliasName>משיב</PartyAliasName>
        <OrdinalNumber>2</OrdinalNumber>
        <LegalEntityID>80137457</LegalEntityID>
        <CaseLegalEntityID>132686088</CaseLegalEntityID>
        <AuthenticationTypeID>1</AuthenticationTypeID>
        <AuthenticationTypeName>ת"ז</AuthenticationTypeName>
        <LegalEntityNumber>204051825</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אהרן</FatherName>
        <LinkedCaseID>0</LinkedCaseID>
        <PartyID>2</PartyID>
        <CasePartyCategoryID>2</CasePartyCategoryID>
        <PleaTypeID>5</PleaTypeID>
        <GroupPartyAlias>משיבים</GroupPartyAlias>
        <IsConverted>false</IsConverted>
        <LegalEntityRegisteredNameID>9720042</LegalEntityRegisteredNameID>
        <LegalEntityNameID>96015413</LegalEntityNameID>
        <RepresentatedNamesOfAssistant/>
        <LegalEntityTypeID>1</LegalEntityTypeID>
        <IsVerdictExists>false</IsVerdictExists>
        <IsAsirAzir>false</IsAsirAzir>
        <MainAndSecSpec/>
        <IsPublicationProhibited>false</IsPublicationProhibited>
        <PublicationProhibitedFullName>שלמה ראטה</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יהושוע גלדציילר</FullName>
        <FirstName>יהושע</FirstName>
        <LastName>גלדציילר</LastName>
        <PartyPropertyName/>
        <AuthenticationTypeAndNumber>ת"ז 060170883</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278790845</CasePartyID>
        <PartyTypeID>1</PartyTypeID>
        <ActivityStatusID>1</ActivityStatusID>
        <PartyAliasID>3</PartyAliasID>
        <PartyAliasName>מבקש</PartyAliasName>
        <OrdinalNumber>3</OrdinalNumber>
        <LegalEntityID>22083531</LegalEntityID>
        <CaseLegalEntityID>132686084</CaseLegalEntityID>
        <AuthenticationTypeID>1</AuthenticationTypeID>
        <AuthenticationTypeName>ת"ז</AuthenticationTypeName>
        <LegalEntityNumber>060170883</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אורי</FatherName>
        <LinkedCaseID>0</LinkedCaseID>
        <PartyID>1</PartyID>
        <CasePartyCategoryID>2</CasePartyCategoryID>
        <PleaTypeID>5</PleaTypeID>
        <GroupPartyAlias>מבקשים</GroupPartyAlias>
        <IsConverted>false</IsConverted>
        <LegalEntityRegisteredNameID>6844258</LegalEntityRegisteredNameID>
        <LegalEntityNameID>96015477</LegalEntityNameID>
        <RepresentatedNamesOfAssistant/>
        <LegalEntityTypeID>1</LegalEntityTypeID>
        <IsVerdictExists>false</IsVerdictExists>
        <IsAsirAzir>false</IsAsirAzir>
        <MainAndSecSpec/>
        <IsPublicationProhibited>false</IsPublicationProhibited>
        <PublicationProhibitedFullName>יהושוע גלדציילר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יורשי המנוח רפאל ואהרון ראטה</FullName>
        <FirstName>יורשי המנוח</FirstName>
        <LastName>רפאל ואהרון ראטה</LastName>
        <PartyPropertyName/>
        <AuthenticationTypeAndNumber>ת"ז </AuthenticationTypeAndNumber>
        <RepresentatedOrRepresentativesNames>ברק קדם</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278792416</CasePartyID>
        <PartyTypeID>1</PartyTypeID>
        <ActivityStatusID>1</ActivityStatusID>
        <PartyAliasID>4</PartyAliasID>
        <PartyAliasName>משיב</PartyAliasName>
        <OrdinalNumber>3</OrdinalNumber>
        <LegalEntityID>83022534</LegalEntityID>
        <CaseLegalEntityID>132686522</CaseLegalEntityID>
        <AuthenticationTypeID>1</AuthenticationTypeID>
        <AuthenticationTypeName>ת"ז</AuthenticationTypeName>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LinkedCaseID>0</LinkedCaseID>
        <PartyID>2</PartyID>
        <CasePartyCategoryID>2</CasePartyCategoryID>
        <PleaTypeID>5</PleaTypeID>
        <GroupPartyAlias>משיבים</GroupPartyAlias>
        <IsConverted>false</IsConverted>
        <LegalEntityNameID>98362767</LegalEntityNameID>
        <RepresentatedNamesOfAssistant/>
        <LegalEntityTypeID>1</LegalEntityTypeID>
        <IsVerdictExists>false</IsVerdictExists>
        <IsAsirAzir>false</IsAsirAzir>
        <MainAndSecSpec/>
        <IsPublicationProhibited>false</IsPublicationProhibited>
        <PublicationProhibitedFullName>יורשי המנוח רפאל ואהרון ראטה</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יענטע גלדציילר</FullName>
        <FirstName>יענטא</FirstName>
        <LastName>גלדציילר</LastName>
        <PartyPropertyName/>
        <AuthenticationTypeAndNumber>ת"ז 050331370</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278790846</CasePartyID>
        <PartyTypeID>1</PartyTypeID>
        <ActivityStatusID>1</ActivityStatusID>
        <PartyAliasID>3</PartyAliasID>
        <PartyAliasName>מבקש</PartyAliasName>
        <OrdinalNumber>4</OrdinalNumber>
        <LegalEntityID>81678117</LegalEntityID>
        <CaseLegalEntityID>132686085</CaseLegalEntityID>
        <AuthenticationTypeID>1</AuthenticationTypeID>
        <AuthenticationTypeName>ת"ז</AuthenticationTypeName>
        <LegalEntityNumber>050331370</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1</PartyID>
        <CasePartyCategoryID>2</CasePartyCategoryID>
        <PleaTypeID>5</PleaTypeID>
        <GroupPartyAlias>מבקשים</GroupPartyAlias>
        <IsConverted>false</IsConverted>
        <LegalEntityRegisteredNameID>10623754</LegalEntityRegisteredNameID>
        <LegalEntityNameID>96015485</LegalEntityNameID>
        <RepresentatedNamesOfAssistant/>
        <LegalEntityTypeID>1</LegalEntityTypeID>
        <IsVerdictExists>false</IsVerdictExists>
        <IsAsirAzir>false</IsAsirAzir>
        <MainAndSecSpec/>
        <IsPublicationProhibited>false</IsPublicationProhibited>
        <PublicationProhibitedFullName>יענטע גלדציילר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יעקב יצחק ראטה</FullName>
        <FirstName>יעקב יצחק</FirstName>
        <LastName>ראטה</LastName>
        <PartyPropertyName/>
        <AuthenticationTypeAndNumber>ת"ז 055038889</AuthenticationTypeAndNumber>
        <RepresentatedOrRepresentativesNames>יהושע שווירץ</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278790859</CasePartyID>
        <PartyTypeID>1</PartyTypeID>
        <ActivityStatusID>1</ActivityStatusID>
        <PartyAliasID>4</PartyAliasID>
        <PartyAliasName>משיב</PartyAliasName>
        <OrdinalNumber>4</OrdinalNumber>
        <LegalEntityID>57394899</LegalEntityID>
        <CaseLegalEntityID>132686092</CaseLegalEntityID>
        <AuthenticationTypeID>1</AuthenticationTypeID>
        <AuthenticationTypeName>ת"ז</AuthenticationTypeName>
        <LegalEntityNumber>055038889</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2062683</LegalEntityRegisteredNameID>
        <LegalEntityNameID>96015495</LegalEntityNameID>
        <RepresentatedNamesOfAssistant/>
        <LegalEntityTypeID>1</LegalEntityTypeID>
        <IsVerdictExists>false</IsVerdictExists>
        <IsAsirAzir>false</IsAsirAzir>
        <MainAndSecSpec/>
        <IsPublicationProhibited>false</IsPublicationProhibited>
        <PublicationProhibitedFullName>יעקב יצחק ראטה</PublicationProhibitedFullName>
      </CaseParties>
      <CaseParties>
        <PartyTypeName>צד</PartyTypeName>
        <ProceedingType>כתב טענות עיקרי</ProceedingType>
        <PleaName>כתב בקשה</PleaName>
        <PartyBelonging>צד א'</PartyBelonging>
        <RoleName>מבקש 5</RoleName>
        <IsSubProceeding>FALSE</IsSubProceeding>
        <FullName>סימה גולדשטיין</FullName>
        <FirstName>סימא</FirstName>
        <LastName>גולדשטיין</LastName>
        <PartyPropertyName/>
        <AuthenticationTypeAndNumber>ת"ז 315671651</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278790855</CasePartyID>
        <PartyTypeID>1</PartyTypeID>
        <ActivityStatusID>1</ActivityStatusID>
        <PartyAliasID>3</PartyAliasID>
        <PartyAliasName>מבקש</PartyAliasName>
        <OrdinalNumber>5</OrdinalNumber>
        <LegalEntityID>81911931</LegalEntityID>
        <CaseLegalEntityID>132686102</CaseLegalEntityID>
        <AuthenticationTypeID>1</AuthenticationTypeID>
        <AuthenticationTypeName>ת"ז</AuthenticationTypeName>
        <LegalEntityNumber>315671651</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ברוך</FatherName>
        <LinkedCaseID>0</LinkedCaseID>
        <PartyID>1</PartyID>
        <CasePartyCategoryID>2</CasePartyCategoryID>
        <PleaTypeID>5</PleaTypeID>
        <GroupPartyAlias>מבקשים</GroupPartyAlias>
        <IsConverted>false</IsConverted>
        <LegalEntityRegisteredNameID>10752913</LegalEntityRegisteredNameID>
        <LegalEntityNameID>96591975</LegalEntityNameID>
        <RepresentatedNamesOfAssistant/>
        <LegalEntityTypeID>1</LegalEntityTypeID>
        <IsVerdictExists>false</IsVerdictExists>
        <IsAsirAzir>false</IsAsirAzir>
        <MainAndSecSpec/>
        <IsPublicationProhibited>false</IsPublicationProhibited>
        <PublicationProhibitedFullName>סימה גולדשטיין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שלמה ראטה</FullName>
        <FirstName>שלמה</FirstName>
        <LastName>ראטה</LastName>
        <PartyPropertyName/>
        <AuthenticationTypeAndNumber>ת"ז 053349932</AuthenticationTypeAndNumber>
        <RepresentatedOrRepresentativesNames>ברק קדם</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278793425</CasePartyID>
        <PartyTypeID>1</PartyTypeID>
        <ActivityStatusID>1</ActivityStatusID>
        <PartyAliasID>4</PartyAliasID>
        <PartyAliasName>משיב</PartyAliasName>
        <OrdinalNumber>5</OrdinalNumber>
        <LegalEntityID>81658853</LegalEntityID>
        <CaseLegalEntityID>132686093</CaseLegalEntityID>
        <AuthenticationTypeID>1</AuthenticationTypeID>
        <AuthenticationTypeName>ת"ז</AuthenticationTypeName>
        <LegalEntityNumber>053349932</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10613115</LegalEntityRegisteredNameID>
        <LegalEntityNameID>98362879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ראטה</PublicationProhibitedFullName>
      </CaseParties>
      <CaseParties>
        <PartyTypeName>צד</PartyTypeName>
        <ProceedingType>כתב טענות עיקרי</ProceedingType>
        <PleaName>כתב בקשה</PleaName>
        <PartyBelonging>צד א'</PartyBelonging>
        <RoleName>מבקש 6</RoleName>
        <IsSubProceeding>FALSE</IsSubProceeding>
        <FullName>שלום גלדציילר</FullName>
        <FirstName>שלום</FirstName>
        <LastName>גלדציילר</LastName>
        <PartyPropertyName/>
        <AuthenticationTypeAndNumber>ת"ז 066666280</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278790848</CasePartyID>
        <PartyTypeID>1</PartyTypeID>
        <ActivityStatusID>1</ActivityStatusID>
        <PartyAliasID>3</PartyAliasID>
        <PartyAliasName>מבקש</PartyAliasName>
        <OrdinalNumber>6</OrdinalNumber>
        <LegalEntityID>3486227</LegalEntityID>
        <CaseLegalEntityID>132686087</CaseLegalEntityID>
        <AuthenticationTypeID>1</AuthenticationTypeID>
        <AuthenticationTypeName>ת"ז</AuthenticationTypeName>
        <LegalEntityNumber>066666280</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אורי</FatherName>
        <LinkedCaseID>0</LinkedCaseID>
        <PartyID>1</PartyID>
        <CasePartyCategoryID>2</CasePartyCategoryID>
        <PleaTypeID>5</PleaTypeID>
        <GroupPartyAlias>מבקשים</GroupPartyAlias>
        <IsConverted>false</IsConverted>
        <LegalEntityRegisteredNameID>10632876</LegalEntityRegisteredNameID>
        <LegalEntityNameID>96591799</LegalEntityNameID>
        <RepresentatedNamesOfAssistant/>
        <LegalEntityTypeID>1</LegalEntityTypeID>
        <IsVerdictExists>false</IsVerdictExists>
        <IsAsirAzir>false</IsAsirAzir>
        <MainAndSecSpec/>
        <IsPublicationProhibited>false</IsPublicationProhibited>
        <PublicationProhibitedFullName>שלום גלדציילר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גיטל הורונציק</FullName>
        <FirstName>גיטל</FirstName>
        <LastName>הורונציק</LastName>
        <PartyPropertyName/>
        <AuthenticationTypeAndNumber>ת"ז 000814814</AuthenticationTypeAndNumber>
        <RepresentatedOrRepresentativesNames>יצחק פרנקל</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278790854</CasePartyID>
        <PartyTypeID>1</PartyTypeID>
        <ActivityStatusID>1</ActivityStatusID>
        <PartyAliasID>4</PartyAliasID>
        <PartyAliasName>משיב</PartyAliasName>
        <OrdinalNumber>6</OrdinalNumber>
        <LegalEntityID>81911925</LegalEntityID>
        <CaseLegalEntityID>132686101</CaseLegalEntityID>
        <AuthenticationTypeID>1</AuthenticationTypeID>
        <AuthenticationTypeName>ת"ז</AuthenticationTypeName>
        <LegalEntityNumber>000814814</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10752907</LegalEntityRegisteredNameID>
        <LegalEntityNameID>96591793</LegalEntityNameID>
        <RepresentatedNamesOfAssistant/>
        <LegalEntityTypeID>1</LegalEntityTypeID>
        <IsVerdictExists>false</IsVerdictExists>
        <IsAsirAzir>false</IsAsirAzir>
        <MainAndSecSpec/>
        <IsPublicationProhibited>false</IsPublicationProhibited>
        <PublicationProhibitedFullName>גיטל הורונציק</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2024-10-27T08:58:15.9760764+02:00</DecisionSignatureDate>
    <OpenCaseDate>2024-10-15T10:08:00+03:00</OpenCaseDate>
    <CaseFeeSum>0.000</CaseFeeSum>
    <DecisionTypeID>2</DecisionTypeID>
    <DecisionSignatureUserName>נפתלי שילה</DecisionSignatureUserName>
    <DecisionSignatureDateHebrew>2024-10-27T08:58:15.9760764+02:00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ראטה ואח' נ' דמבינסקי-כהן ואח'</CaseName>
    <DecisionNumberInCase>2</DecisionNumberInCase>
  </dt_Decision>
  <dt_DecisionCase>
    <DecisionID>0</DecisionID>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יצחק פרנקל</FullName>
        <FirstName>יצחק</FirstName>
        <LastName>פרנקל</LastName>
        <PartyPropertyName/>
        <AuthenticationTypeAndNumber>מ.ר. 81785</AuthenticationTypeAndNumber>
        <RepresentatedOrRepresentativesNames>גיטל הורונציק</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278793685</CasePartyID>
        <PartyTypeID>2</PartyTypeID>
        <ActivityStatusID>1</ActivityStatusID>
        <PartyAliasID>23</PartyAliasID>
        <PartyAliasName>בא כוח משיבים</PartyAliasName>
        <LegalEntityID>81396597</LegalEntityID>
        <CaseLegalEntityID>132686711</CaseLegalEntityID>
        <AuthenticationTypeID>4</AuthenticationTypeID>
        <AuthenticationTypeName>מ.ר.</AuthenticationTypeName>
        <LegalEntityNumber>81785</LegalEntityNumber>
        <IsMainPartyType>true</IsMainPartyType>
        <CaseDisplayIdentifier>32059-10-24</CaseDisplayIdentifier>
        <CaseTypeID>10074</CaseTypeID>
        <CaseTypeName>רשות ערעור משפחה (רמ"ש)</CaseTypeName>
        <CaseName>ראטה ואח' נ' דמבינסקי-כהן ואח'</CaseName>
        <FullAddress>נהר הירדן 1/56 בית שמש </FullAddress>
        <EmailAddress>f025954954@gmail.com</EmailAddress>
        <MotionID>0</MotionID>
        <CasePleaID>0</CasePleaID>
        <LinkedCaseID>0</LinkedCaseID>
        <PartyID>2</PartyID>
        <CasePartyCategoryID>2</CasePartyCategoryID>
        <LegalEntityAddressID>88794622</LegalEntityAddressID>
        <LegalEntityEmailAddressID>68338562</LegalEntityEmailAddressID>
        <PleaTypeID>5</PleaTypeID>
        <LawyerOfficeName>משרד עו"ד יצחק פרנקל</LawyerOfficeName>
        <LawyerOfficeID>81396598</LawyerOfficeID>
        <GroupPartyAlias/>
        <IsConverted>false</IsConverted>
        <LegalEntityNameID>95318135</LegalEntityNameID>
        <RepresentatedNamesOfAssistant/>
        <LegalEntityTypeID>4</LegalEntityTypeID>
        <IsVerdictExists>false</IsVerdictExists>
        <IsAsirAzir>false</IsAsirAzir>
        <MainAndSecSpec/>
        <IsPublicationProhibited>false</IsPublicationProhibited>
        <PublicationProhibitedFullName>יצחק פרנקל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אברהם זינגר</FullName>
        <FirstName>אברהם</FirstName>
        <LastName>זינגר</LastName>
        <PartyPropertyName/>
        <AuthenticationTypeAndNumber>מ.ר. 79923</AuthenticationTypeAndNumber>
        <RepresentatedOrRepresentativesNames>שלמה ראטה</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278793323</CasePartyID>
        <PartyTypeID>2</PartyTypeID>
        <ActivityStatusID>1</ActivityStatusID>
        <PartyAliasID>23</PartyAliasID>
        <PartyAliasName>בא כוח משיבים</PartyAliasName>
        <LegalEntityID>76955605</LegalEntityID>
        <CaseLegalEntityID>132686808</CaseLegalEntityID>
        <AuthenticationTypeID>4</AuthenticationTypeID>
        <AuthenticationTypeName>מ.ר.</AuthenticationTypeName>
        <LegalEntityNumber>79923</LegalEntityNumber>
        <IsMainPartyType>true</IsMainPartyType>
        <CaseDisplayIdentifier>32059-10-24</CaseDisplayIdentifier>
        <CaseTypeID>10074</CaseTypeID>
        <CaseTypeName>רשות ערעור משפחה (רמ"ש)</CaseTypeName>
        <CaseName>ראטה ואח' נ' דמבינסקי-כהן ואח'</CaseName>
        <FullAddress>תכלת מרדכי 21/517 ירושלים </FullAddress>
        <EmailAddress>office@fzlaw.co.il</EmailAddress>
        <MotionID>0</MotionID>
        <CasePleaID>0</CasePleaID>
        <LinkedCaseID>0</LinkedCaseID>
        <PartyID>2</PartyID>
        <CasePartyCategoryID>2</CasePartyCategoryID>
        <LegalEntityAddressID>81185584</LegalEntityAddressID>
        <LegalEntityEmailAddressID>67978784</LegalEntityEmailAddressID>
        <PleaTypeID>5</PleaTypeID>
        <LawyerOfficeName>משרד עו"ד אהרן פינק</LawyerOfficeName>
        <LawyerOfficeID>76955615</LawyerOfficeID>
        <GroupPartyAlias/>
        <IsConverted>false</IsConverted>
        <LegalEntityNameID>85172715</LegalEntityNameID>
        <RepresentatedNamesOfAssistant/>
        <LegalEntityTypeID>4</LegalEntityTypeID>
        <IsVerdictExists>false</IsVerdictExists>
        <IsAsirAzir>false</IsAsirAzir>
        <MainAndSecSpec/>
        <IsPublicationProhibited>false</IsPublicationProhibited>
        <PublicationProhibitedFullName>אברהם זינגר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יהושע שווירץ</FullName>
        <FirstName>יהושע</FirstName>
        <LastName>שווירץ</LastName>
        <PartyPropertyName/>
        <AuthenticationTypeAndNumber>מ.ר. 65941</AuthenticationTypeAndNumber>
        <RepresentatedOrRepresentativesNames>יעקב יצחק ראטה</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278793441</CasePartyID>
        <PartyTypeID>2</PartyTypeID>
        <ActivityStatusID>1</ActivityStatusID>
        <PartyAliasID>23</PartyAliasID>
        <PartyAliasName>בא כוח משיבים</PartyAliasName>
        <LegalEntityID>72644357</LegalEntityID>
        <CaseLegalEntityID>132686833</CaseLegalEntityID>
        <AuthenticationTypeID>4</AuthenticationTypeID>
        <AuthenticationTypeName>מ.ר.</AuthenticationTypeName>
        <LegalEntityNumber>65941</LegalEntityNumber>
        <IsMainPartyType>true</IsMainPartyType>
        <CaseDisplayIdentifier>32059-10-24</CaseDisplayIdentifier>
        <CaseTypeID>10074</CaseTypeID>
        <CaseTypeName>רשות ערעור משפחה (רמ"ש)</CaseTypeName>
        <CaseName>ראטה ואח' נ' דמבינסקי-כהן ואח'</CaseName>
        <FullAddress>הדף היומי 7 תל אביב -יפו </FullAddress>
        <EmailAddress>shvlaw@gmail.com</EmailAddress>
        <MotionID>0</MotionID>
        <CasePleaID>0</CasePleaID>
        <LinkedCaseID>0</LinkedCaseID>
        <PartyID>2</PartyID>
        <CasePartyCategoryID>2</CasePartyCategoryID>
        <LegalEntityAddressID>75203550</LegalEntityAddressID>
        <LegalEntityEmailAddressID>67877131</LegalEntityEmailAddressID>
        <PleaTypeID>5</PleaTypeID>
        <LawyerOfficeName>משרד עו"ד יהושע שווירץ</LawyerOfficeName>
        <LawyerOfficeID>72644358</LawyerOfficeID>
        <GroupPartyAlias/>
        <IsConverted>false</IsConverted>
        <LegalEntityNameID>76737406</LegalEntityNameID>
        <RepresentatedNamesOfAssistant/>
        <LegalEntityTypeID>4</LegalEntityTypeID>
        <IsVerdictExists>false</IsVerdictExists>
        <IsAsirAzir>false</IsAsirAzir>
        <MainAndSecSpec/>
        <IsPublicationProhibited>false</IsPublicationProhibited>
        <PublicationProhibitedFullName>יהושע שווירץ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סידי</FullName>
        <FirstName>יעקב</FirstName>
        <LastName>סידי</LastName>
        <PartyPropertyName/>
        <AuthenticationTypeAndNumber>מ.ר. 6591</AuthenticationTypeAndNumber>
        <RepresentatedOrRepresentativesNames>סימה גולדשטיין, יהושוע גלדציילר, יענטע גלדציילר, שלום גלדציילר, ברכה ראטה, שרה ראטה</RepresentatedOrRepresentativesNames>
        <RepresentatedOrRepresentativesCount>6</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278790864</CasePartyID>
        <PartyTypeID>2</PartyTypeID>
        <ActivityStatusID>1</ActivityStatusID>
        <PartyAliasID>22</PartyAliasID>
        <PartyAliasName>בא כוח מבקשים</PartyAliasName>
        <OrdinalNumber>1</OrdinalNumber>
        <LegalEntityID>382488</LegalEntityID>
        <CaseLegalEntityID>132686103</CaseLegalEntityID>
        <AuthenticationTypeID>4</AuthenticationTypeID>
        <AuthenticationTypeName>מ.ר.</AuthenticationTypeName>
        <LegalEntityNumber>6591</LegalEntityNumber>
        <IsMainPartyType>true</IsMainPartyType>
        <CaseDisplayIdentifier>32059-10-24</CaseDisplayIdentifier>
        <CaseTypeID>10074</CaseTypeID>
        <CaseTypeName>רשות ערעור משפחה (רמ"ש)</CaseTypeName>
        <CaseName>ראטה ואח' נ' דמבינסקי-כהן ואח'</CaseName>
        <FullAddress>הארבעה 30 תל אביב -יפו הארבעה 30 מגדל דרומי קומה 24 תל אביב</FullAddress>
        <EmailAddress>office@sidi.law</EmailAddress>
        <MotionID>0</MotionID>
        <CasePleaID>0</CasePleaID>
        <LinkedCaseID>0</LinkedCaseID>
        <PartyID>1</PartyID>
        <CasePartyCategoryID>2</CasePartyCategoryID>
        <LegalEntityAddressID>82251178</LegalEntityAddressID>
        <LegalEntityEmailAddressID>68326745</LegalEntityEmailAddressID>
        <PleaTypeID>5</PleaTypeID>
        <LawyerOfficeName>משרד עו"ד: סידי</LawyerOfficeName>
        <LawyerOfficeID>430092</LawyerOfficeID>
        <GroupPartyAlias/>
        <IsConverted>false</IsConverted>
        <LegalEntityNameID>3472</LegalEntityNameID>
        <RepresentatedNamesOfAssistant/>
        <LegalEntityTypeID>4</LegalEntityTypeID>
        <IsVerdictExists>false</IsVerdictExists>
        <IsAsirAzir>false</IsAsirAzir>
        <MainAndSecSpec/>
        <IsPublicationProhibited>false</IsPublicationProhibited>
        <PublicationProhibitedFullName>יעקב סידי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ברכה ראטה</FullName>
        <FirstName>ברכה</FirstName>
        <LastName>ראטה</LastName>
        <PartyPropertyName/>
        <AuthenticationTypeAndNumber>ת"ז 058660366</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278790844</CasePartyID>
        <PartyTypeID>1</PartyTypeID>
        <ActivityStatusID>1</ActivityStatusID>
        <PartyAliasID>3</PartyAliasID>
        <PartyAliasName>מבקש</PartyAliasName>
        <OrdinalNumber>1</OrdinalNumber>
        <LegalEntityID>22078465</LegalEntityID>
        <CaseLegalEntityID>132686083</CaseLegalEntityID>
        <AuthenticationTypeID>1</AuthenticationTypeID>
        <AuthenticationTypeName>ת"ז</AuthenticationTypeName>
        <LegalEntityNumber>058660366</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 ח</FatherName>
        <LinkedCaseID>0</LinkedCaseID>
        <PartyID>1</PartyID>
        <CasePartyCategoryID>2</CasePartyCategoryID>
        <PleaTypeID>5</PleaTypeID>
        <GroupPartyAlias>מבקשים</GroupPartyAlias>
        <IsConverted>false</IsConverted>
        <LegalEntityRegisteredNameID>10623744</LegalEntityRegisteredNameID>
        <LegalEntityNameID>96015415</LegalEntityNameID>
        <RepresentatedNamesOfAssistant/>
        <LegalEntityTypeID>1</LegalEntityTypeID>
        <IsVerdictExists>false</IsVerdictExists>
        <IsAsirAzir>false</IsAsirAzir>
        <MainAndSecSpec/>
        <IsPublicationProhibited>false</IsPublicationProhibited>
        <PublicationProhibitedFullName>ברכה ראטה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ברק קדם</FullName>
        <FirstName>ברק</FirstName>
        <LastName>קדם</LastName>
        <PartyPropertyName/>
        <AuthenticationTypeAndNumber>מ.ר. 72834</AuthenticationTypeAndNumber>
        <RepresentatedOrRepresentativesNames>שלמה ראטה, יורשי המנוח רפאל ואהרון ראטה</RepresentatedOrRepresentativesNames>
        <RepresentatedOrRepresentativesCount>2</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278793502</CasePartyID>
        <PartyTypeID>2</PartyTypeID>
        <ActivityStatusID>1</ActivityStatusID>
        <PartyAliasID>23</PartyAliasID>
        <PartyAliasName>בא כוח משיבים</PartyAliasName>
        <OrdinalNumber>1</OrdinalNumber>
        <LegalEntityID>74824445</LegalEntityID>
        <CaseLegalEntityID>132686847</CaseLegalEntityID>
        <AuthenticationTypeID>4</AuthenticationTypeID>
        <AuthenticationTypeName>מ.ר.</AuthenticationTypeName>
        <LegalEntityNumber>72834</LegalEntityNumber>
        <IsMainPartyType>true</IsMainPartyType>
        <CaseDisplayIdentifier>32059-10-24</CaseDisplayIdentifier>
        <CaseTypeID>10074</CaseTypeID>
        <CaseTypeName>רשות ערעור משפחה (רמ"ש)</CaseTypeName>
        <CaseName>ראטה ואח' נ' דמבינסקי-כהן ואח'</CaseName>
        <FullAddress>המלך ג'ורג' 40 ירושלים </FullAddress>
        <EmailAddress>office@rakz-law.com</EmailAddress>
        <MotionID>0</MotionID>
        <CasePleaID>0</CasePleaID>
        <LinkedCaseID>0</LinkedCaseID>
        <PartyID>2</PartyID>
        <CasePartyCategoryID>2</CasePartyCategoryID>
        <LegalEntityAddressID>77744707</LegalEntityAddressID>
        <LegalEntityEmailAddressID>67887375</LegalEntityEmailAddressID>
        <PleaTypeID>5</PleaTypeID>
        <LawyerOfficeName>ארבוס קדם צור</LawyerOfficeName>
        <LawyerOfficeID>74824446</LawyerOfficeID>
        <GroupPartyAlias/>
        <IsConverted>false</IsConverted>
        <LegalEntityNameID>80750504</LegalEntityNameID>
        <RepresentatedNamesOfAssistant/>
        <LegalEntityTypeID>4</LegalEntityTypeID>
        <IsVerdictExists>false</IsVerdictExists>
        <IsAsirAzir>false</IsAsirAzir>
        <MainAndSecSpec/>
        <IsPublicationProhibited>false</IsPublicationProhibited>
        <PublicationProhibitedFullName>ברק קדם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
        <RepresentatedOrRepresentativesCount>0</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278792326</CasePartyID>
        <PartyTypeID>1</PartyTypeID>
        <ActivityStatusID>1</ActivityStatusID>
        <PartyAliasID>4</PartyAliasID>
        <PartyAliasName>משיב</PartyAliasName>
        <OrdinalNumber>1</OrdinalNumber>
        <LegalEntityID>398426</LegalEntityID>
        <CaseLegalEntityID>132686508</CaseLegalEntityID>
        <AuthenticationTypeID>4</AuthenticationTypeID>
        <AuthenticationTypeName>מ.ר.</AuthenticationTypeName>
        <LegalEntityNumber>19445</LegalEntityNumber>
        <IsMainPartyType>true</IsMainPartyType>
        <CaseDisplayIdentifier>32059-10-24</CaseDisplayIdentifier>
        <CaseTypeID>10074</CaseTypeID>
        <CaseTypeName>רשות ערעור משפחה (רמ"ש)</CaseTypeName>
        <CaseName>ראטה ואח' נ' דמבינסקי-כהן ואח'</CaseName>
        <FullAddress>השלושה 2 תל אביב -יפו </FullAddress>
        <EmailAddress>lihic@firon.co.il</EmailAddress>
        <MotionID>0</MotionID>
        <CasePleaID>0</CasePleaID>
        <FatherName xml:space="preserve">        </FatherName>
        <LinkedCaseID>0</LinkedCaseID>
        <PartyID>2</PartyID>
        <CasePartyCategoryID>2</CasePartyCategoryID>
        <LegalEntityAddressID>85764280</LegalEntityAddressID>
        <LegalEntityEmailAddressID>68147066</LegalEntityEmailAddressID>
        <PleaTypeID>5</PleaTypeID>
        <GroupPartyAlias>משיבים</GroupPartyAlias>
        <IsConverted>false</IsConverted>
        <LegalEntityNameID>19410</LegalEntityNameID>
        <RepresentatedNamesOfAssistant/>
        <LegalEntityTypeID>4</LegalEntityTypeID>
        <IsVerdictExists>false</IsVerdictExists>
        <IsAsirAzir>false</IsAsirAzir>
        <MainAndSecSpec/>
        <IsPublicationProhibited>false</IsPublicationProhibited>
        <PublicationProhibitedFullName>ליהיא דמבינסקי-כהן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שרה ראטה</FullName>
        <FirstName>שרה</FirstName>
        <LastName>ראטה</LastName>
        <PartyPropertyName/>
        <AuthenticationTypeAndNumber>ת"ז 028635365</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278790857</CasePartyID>
        <PartyTypeID>1</PartyTypeID>
        <ActivityStatusID>1</ActivityStatusID>
        <PartyAliasID>3</PartyAliasID>
        <PartyAliasName>מבקש</PartyAliasName>
        <OrdinalNumber>2</OrdinalNumber>
        <LegalEntityID>21999534</LegalEntityID>
        <CaseLegalEntityID>132686090</CaseLegalEntityID>
        <AuthenticationTypeID>1</AuthenticationTypeID>
        <AuthenticationTypeName>ת"ז</AuthenticationTypeName>
        <LegalEntityNumber>028635365</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1</PartyID>
        <CasePartyCategoryID>2</CasePartyCategoryID>
        <PleaTypeID>5</PleaTypeID>
        <GroupPartyAlias>מבקשים</GroupPartyAlias>
        <IsConverted>false</IsConverted>
        <LegalEntityRegisteredNameID>10623743</LegalEntityRegisteredNameID>
        <LegalEntityNameID>96015414</LegalEntityNameID>
        <RepresentatedNamesOfAssistant/>
        <LegalEntityTypeID>1</LegalEntityTypeID>
        <IsVerdictExists>false</IsVerdictExists>
        <IsAsirAzir>false</IsAsirAzir>
        <MainAndSecSpec/>
        <IsPublicationProhibited>false</IsPublicationProhibited>
        <PublicationProhibitedFullName>שרה ראטה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שלמה ראטה</FullName>
        <FirstName>שלמה</FirstName>
        <LastName>ראטה</LastName>
        <PartyPropertyName/>
        <AuthenticationTypeAndNumber>ת"ז 204051825</AuthenticationTypeAndNumber>
        <RepresentatedOrRepresentativesNames>אברהם זינגר</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278790849</CasePartyID>
        <PartyTypeID>1</PartyTypeID>
        <ActivityStatusID>1</ActivityStatusID>
        <PartyAliasID>4</PartyAliasID>
        <PartyAliasName>משיב</PartyAliasName>
        <OrdinalNumber>2</OrdinalNumber>
        <LegalEntityID>80137457</LegalEntityID>
        <CaseLegalEntityID>132686088</CaseLegalEntityID>
        <AuthenticationTypeID>1</AuthenticationTypeID>
        <AuthenticationTypeName>ת"ז</AuthenticationTypeName>
        <LegalEntityNumber>204051825</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אהרן</FatherName>
        <LinkedCaseID>0</LinkedCaseID>
        <PartyID>2</PartyID>
        <CasePartyCategoryID>2</CasePartyCategoryID>
        <PleaTypeID>5</PleaTypeID>
        <GroupPartyAlias>משיבים</GroupPartyAlias>
        <IsConverted>false</IsConverted>
        <LegalEntityRegisteredNameID>9720042</LegalEntityRegisteredNameID>
        <LegalEntityNameID>96015413</LegalEntityNameID>
        <RepresentatedNamesOfAssistant/>
        <LegalEntityTypeID>1</LegalEntityTypeID>
        <IsVerdictExists>false</IsVerdictExists>
        <IsAsirAzir>false</IsAsirAzir>
        <MainAndSecSpec/>
        <IsPublicationProhibited>false</IsPublicationProhibited>
        <PublicationProhibitedFullName>שלמה ראטה</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יהושוע גלדציילר</FullName>
        <FirstName>יהושע</FirstName>
        <LastName>גלדציילר</LastName>
        <PartyPropertyName/>
        <AuthenticationTypeAndNumber>ת"ז 060170883</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278790845</CasePartyID>
        <PartyTypeID>1</PartyTypeID>
        <ActivityStatusID>1</ActivityStatusID>
        <PartyAliasID>3</PartyAliasID>
        <PartyAliasName>מבקש</PartyAliasName>
        <OrdinalNumber>3</OrdinalNumber>
        <LegalEntityID>22083531</LegalEntityID>
        <CaseLegalEntityID>132686084</CaseLegalEntityID>
        <AuthenticationTypeID>1</AuthenticationTypeID>
        <AuthenticationTypeName>ת"ז</AuthenticationTypeName>
        <LegalEntityNumber>060170883</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אורי</FatherName>
        <LinkedCaseID>0</LinkedCaseID>
        <PartyID>1</PartyID>
        <CasePartyCategoryID>2</CasePartyCategoryID>
        <PleaTypeID>5</PleaTypeID>
        <GroupPartyAlias>מבקשים</GroupPartyAlias>
        <IsConverted>false</IsConverted>
        <LegalEntityRegisteredNameID>6844258</LegalEntityRegisteredNameID>
        <LegalEntityNameID>96015477</LegalEntityNameID>
        <RepresentatedNamesOfAssistant/>
        <LegalEntityTypeID>1</LegalEntityTypeID>
        <IsVerdictExists>false</IsVerdictExists>
        <IsAsirAzir>false</IsAsirAzir>
        <MainAndSecSpec/>
        <IsPublicationProhibited>false</IsPublicationProhibited>
        <PublicationProhibitedFullName>יהושוע גלדציילר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יורשי המנוח רפאל ואהרון ראטה</FullName>
        <FirstName>יורשי המנוח</FirstName>
        <LastName>רפאל ואהרון ראטה</LastName>
        <PartyPropertyName/>
        <AuthenticationTypeAndNumber>ת"ז </AuthenticationTypeAndNumber>
        <RepresentatedOrRepresentativesNames>ברק קדם</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278792416</CasePartyID>
        <PartyTypeID>1</PartyTypeID>
        <ActivityStatusID>1</ActivityStatusID>
        <PartyAliasID>4</PartyAliasID>
        <PartyAliasName>משיב</PartyAliasName>
        <OrdinalNumber>3</OrdinalNumber>
        <LegalEntityID>83022534</LegalEntityID>
        <CaseLegalEntityID>132686522</CaseLegalEntityID>
        <AuthenticationTypeID>1</AuthenticationTypeID>
        <AuthenticationTypeName>ת"ז</AuthenticationTypeName>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LinkedCaseID>0</LinkedCaseID>
        <PartyID>2</PartyID>
        <CasePartyCategoryID>2</CasePartyCategoryID>
        <PleaTypeID>5</PleaTypeID>
        <GroupPartyAlias>משיבים</GroupPartyAlias>
        <IsConverted>false</IsConverted>
        <LegalEntityNameID>98362767</LegalEntityNameID>
        <RepresentatedNamesOfAssistant/>
        <LegalEntityTypeID>1</LegalEntityTypeID>
        <IsVerdictExists>false</IsVerdictExists>
        <IsAsirAzir>false</IsAsirAzir>
        <MainAndSecSpec/>
        <IsPublicationProhibited>false</IsPublicationProhibited>
        <PublicationProhibitedFullName>יורשי המנוח רפאל ואהרון ראטה</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יענטע גלדציילר</FullName>
        <FirstName>יענטא</FirstName>
        <LastName>גלדציילר</LastName>
        <PartyPropertyName/>
        <AuthenticationTypeAndNumber>ת"ז 050331370</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278790846</CasePartyID>
        <PartyTypeID>1</PartyTypeID>
        <ActivityStatusID>1</ActivityStatusID>
        <PartyAliasID>3</PartyAliasID>
        <PartyAliasName>מבקש</PartyAliasName>
        <OrdinalNumber>4</OrdinalNumber>
        <LegalEntityID>81678117</LegalEntityID>
        <CaseLegalEntityID>132686085</CaseLegalEntityID>
        <AuthenticationTypeID>1</AuthenticationTypeID>
        <AuthenticationTypeName>ת"ז</AuthenticationTypeName>
        <LegalEntityNumber>050331370</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1</PartyID>
        <CasePartyCategoryID>2</CasePartyCategoryID>
        <PleaTypeID>5</PleaTypeID>
        <GroupPartyAlias>מבקשים</GroupPartyAlias>
        <IsConverted>false</IsConverted>
        <LegalEntityRegisteredNameID>10623754</LegalEntityRegisteredNameID>
        <LegalEntityNameID>96015485</LegalEntityNameID>
        <RepresentatedNamesOfAssistant/>
        <LegalEntityTypeID>1</LegalEntityTypeID>
        <IsVerdictExists>false</IsVerdictExists>
        <IsAsirAzir>false</IsAsirAzir>
        <MainAndSecSpec/>
        <IsPublicationProhibited>false</IsPublicationProhibited>
        <PublicationProhibitedFullName>יענטע גלדציילר</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יעקב יצחק ראטה</FullName>
        <FirstName>יעקב יצחק</FirstName>
        <LastName>ראטה</LastName>
        <PartyPropertyName/>
        <AuthenticationTypeAndNumber>ת"ז 055038889</AuthenticationTypeAndNumber>
        <RepresentatedOrRepresentativesNames>יהושע שווירץ</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278790859</CasePartyID>
        <PartyTypeID>1</PartyTypeID>
        <ActivityStatusID>1</ActivityStatusID>
        <PartyAliasID>4</PartyAliasID>
        <PartyAliasName>משיב</PartyAliasName>
        <OrdinalNumber>4</OrdinalNumber>
        <LegalEntityID>57394899</LegalEntityID>
        <CaseLegalEntityID>132686092</CaseLegalEntityID>
        <AuthenticationTypeID>1</AuthenticationTypeID>
        <AuthenticationTypeName>ת"ז</AuthenticationTypeName>
        <LegalEntityNumber>055038889</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2062683</LegalEntityRegisteredNameID>
        <LegalEntityNameID>96015495</LegalEntityNameID>
        <RepresentatedNamesOfAssistant/>
        <LegalEntityTypeID>1</LegalEntityTypeID>
        <IsVerdictExists>false</IsVerdictExists>
        <IsAsirAzir>false</IsAsirAzir>
        <MainAndSecSpec/>
        <IsPublicationProhibited>false</IsPublicationProhibited>
        <PublicationProhibitedFullName>יעקב יצחק ראטה</PublicationProhibitedFullName>
      </CaseParties>
      <CaseParties>
        <PartyTypeName>צד</PartyTypeName>
        <ProceedingType>כתב טענות עיקרי</ProceedingType>
        <PleaName>כתב בקשה</PleaName>
        <PartyBelonging>צד א'</PartyBelonging>
        <RoleName>מבקש 5</RoleName>
        <IsSubProceeding>FALSE</IsSubProceeding>
        <FullName>סימה גולדשטיין</FullName>
        <FirstName>סימא</FirstName>
        <LastName>גולדשטיין</LastName>
        <PartyPropertyName/>
        <AuthenticationTypeAndNumber>ת"ז 315671651</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278790855</CasePartyID>
        <PartyTypeID>1</PartyTypeID>
        <ActivityStatusID>1</ActivityStatusID>
        <PartyAliasID>3</PartyAliasID>
        <PartyAliasName>מבקש</PartyAliasName>
        <OrdinalNumber>5</OrdinalNumber>
        <LegalEntityID>81911931</LegalEntityID>
        <CaseLegalEntityID>132686102</CaseLegalEntityID>
        <AuthenticationTypeID>1</AuthenticationTypeID>
        <AuthenticationTypeName>ת"ז</AuthenticationTypeName>
        <LegalEntityNumber>315671651</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ברוך</FatherName>
        <LinkedCaseID>0</LinkedCaseID>
        <PartyID>1</PartyID>
        <CasePartyCategoryID>2</CasePartyCategoryID>
        <PleaTypeID>5</PleaTypeID>
        <GroupPartyAlias>מבקשים</GroupPartyAlias>
        <IsConverted>false</IsConverted>
        <LegalEntityRegisteredNameID>10752913</LegalEntityRegisteredNameID>
        <LegalEntityNameID>96591975</LegalEntityNameID>
        <RepresentatedNamesOfAssistant/>
        <LegalEntityTypeID>1</LegalEntityTypeID>
        <IsVerdictExists>false</IsVerdictExists>
        <IsAsirAzir>false</IsAsirAzir>
        <MainAndSecSpec/>
        <IsPublicationProhibited>false</IsPublicationProhibited>
        <PublicationProhibitedFullName>סימה גולדשטיין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שלמה ראטה</FullName>
        <FirstName>שלמה</FirstName>
        <LastName>ראטה</LastName>
        <PartyPropertyName/>
        <AuthenticationTypeAndNumber>ת"ז 053349932</AuthenticationTypeAndNumber>
        <RepresentatedOrRepresentativesNames>ברק קדם</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278793425</CasePartyID>
        <PartyTypeID>1</PartyTypeID>
        <ActivityStatusID>1</ActivityStatusID>
        <PartyAliasID>4</PartyAliasID>
        <PartyAliasName>משיב</PartyAliasName>
        <OrdinalNumber>5</OrdinalNumber>
        <LegalEntityID>81658853</LegalEntityID>
        <CaseLegalEntityID>132686093</CaseLegalEntityID>
        <AuthenticationTypeID>1</AuthenticationTypeID>
        <AuthenticationTypeName>ת"ז</AuthenticationTypeName>
        <LegalEntityNumber>053349932</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10613115</LegalEntityRegisteredNameID>
        <LegalEntityNameID>98362879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ראטה</PublicationProhibitedFullName>
      </CaseParties>
      <CaseParties>
        <PartyTypeName>צד</PartyTypeName>
        <ProceedingType>כתב טענות עיקרי</ProceedingType>
        <PleaName>כתב בקשה</PleaName>
        <PartyBelonging>צד א'</PartyBelonging>
        <RoleName>מבקש 6</RoleName>
        <IsSubProceeding>FALSE</IsSubProceeding>
        <FullName>שלום גלדציילר</FullName>
        <FirstName>שלום</FirstName>
        <LastName>גלדציילר</LastName>
        <PartyPropertyName/>
        <AuthenticationTypeAndNumber>ת"ז 066666280</AuthenticationTypeAndNumber>
        <RepresentatedOrRepresentativesNames>יעקב סידי</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278790848</CasePartyID>
        <PartyTypeID>1</PartyTypeID>
        <ActivityStatusID>1</ActivityStatusID>
        <PartyAliasID>3</PartyAliasID>
        <PartyAliasName>מבקש</PartyAliasName>
        <OrdinalNumber>6</OrdinalNumber>
        <LegalEntityID>3486227</LegalEntityID>
        <CaseLegalEntityID>132686087</CaseLegalEntityID>
        <AuthenticationTypeID>1</AuthenticationTypeID>
        <AuthenticationTypeName>ת"ז</AuthenticationTypeName>
        <LegalEntityNumber>066666280</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אורי</FatherName>
        <LinkedCaseID>0</LinkedCaseID>
        <PartyID>1</PartyID>
        <CasePartyCategoryID>2</CasePartyCategoryID>
        <PleaTypeID>5</PleaTypeID>
        <GroupPartyAlias>מבקשים</GroupPartyAlias>
        <IsConverted>false</IsConverted>
        <LegalEntityRegisteredNameID>10632876</LegalEntityRegisteredNameID>
        <LegalEntityNameID>96591799</LegalEntityNameID>
        <RepresentatedNamesOfAssistant/>
        <LegalEntityTypeID>1</LegalEntityTypeID>
        <IsVerdictExists>false</IsVerdictExists>
        <IsAsirAzir>false</IsAsirAzir>
        <MainAndSecSpec/>
        <IsPublicationProhibited>false</IsPublicationProhibited>
        <PublicationProhibitedFullName>שלום גלדציילר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גיטל הורונציק</FullName>
        <FirstName>גיטל</FirstName>
        <LastName>הורונציק</LastName>
        <PartyPropertyName/>
        <AuthenticationTypeAndNumber>ת"ז 000814814</AuthenticationTypeAndNumber>
        <RepresentatedOrRepresentativesNames>יצחק פרנקל</RepresentatedOrRepresentativesNames>
        <RepresentatedOrRepresentativesCount>1</RepresentatedOrRepresentativesCount>
        <InvitedBy/>
        <CaseID>82046029</CaseID>
        <CaseJudicialPersonPresentationDS>
          <CaseJudicalPersonActive>
            <CaseID>82046029</CaseID>
            <JudicialPersonID>059644039@GOV.IL</JudicialPersonID>
            <JudicialPersonTypeID>1</JudicialPersonTypeID>
            <JudicialTypeID>1</JudicialTypeID>
            <IsChairman>false</IsChairman>
            <TreatmentStartDate>2024-10-16T06:47:25.26+03:00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278790854</CasePartyID>
        <PartyTypeID>1</PartyTypeID>
        <ActivityStatusID>1</ActivityStatusID>
        <PartyAliasID>4</PartyAliasID>
        <PartyAliasName>משיב</PartyAliasName>
        <OrdinalNumber>6</OrdinalNumber>
        <LegalEntityID>81911925</LegalEntityID>
        <CaseLegalEntityID>132686101</CaseLegalEntityID>
        <AuthenticationTypeID>1</AuthenticationTypeID>
        <AuthenticationTypeName>ת"ז</AuthenticationTypeName>
        <LegalEntityNumber>000814814</LegalEntityNumber>
        <IsMainPartyType>true</IsMainPartyType>
        <CaseDisplayIdentifier>32059-10-24</CaseDisplayIdentifier>
        <CaseTypeID>10074</CaseTypeID>
        <CaseTypeName>רשות ערעור משפחה (רמ"ש)</CaseTypeName>
        <CaseName>ראטה ואח' נ' דמבינסקי-כהן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10752907</LegalEntityRegisteredNameID>
        <LegalEntityNameID>96591793</LegalEntityNameID>
        <RepresentatedNamesOfAssistant/>
        <LegalEntityTypeID>1</LegalEntityTypeID>
        <IsVerdictExists>false</IsVerdictExists>
        <IsAsirAzir>false</IsAsirAzir>
        <MainAndSecSpec/>
        <IsPublicationProhibited>false</IsPublicationProhibited>
        <PublicationProhibitedFullName>גיטל הורונציק</PublicationProhibitedFullName>
      </CaseParties>
    </CasePartiesSelectionDS>
    <CaseName>ראטה ואח' נ' דמבינסקי-כהן ואח'</CaseName>
    <CaseDisplayIdentifier>32059-10-24</CaseDisplayIdentifier>
    <CaseInterestID>101</CaseInterestID>
    <CaseTypeShortName>רמ"ש</CaseTypeShortName>
  </dt_DecisionCase>
  <dt_DecisionJudgePanel>
    <JudgeID>059644039@GOV.IL</JudgeID>
    <DisplayName>נפתלי שילה</DisplayName>
    <RoleName>שופט</RoleName>
    <UserTitleName>שופט</UserTitleName>
  </dt_DecisionJudgePanel>
  <dt_LegalEntityDetails>
    <Fax>02-5434080</Fax>
    <Phone>02-5434050</Phone>
    <PartyID>2</PartyID>
    <PartyTypeID>2</PartyTypeID>
    <DecisionID>0</DecisionID>
    <StreetName>תכלת מרדכי 21/517</StreetName>
    <ZipCode>9439623</ZipCode>
    <CityName>ירושלים</CityName>
    <FullName>אברהם זינגר</FullName>
    <Email>office@fzlaw.co.il</Email>
    <IsPublicationProhibited>false</IsPublicationProhibited>
  </dt_LegalEntityDetails>
  <dt_LegalEntityDetails>
    <Fax>03-6484297</Fax>
    <Phone>03-6484295</Phone>
    <PartyID>2</PartyID>
    <PartyTypeID>2</PartyTypeID>
    <DecisionID>0</DecisionID>
    <StreetName>הדף היומי 7</StreetName>
    <ZipCode>69440</ZipCode>
    <CityName>תל אביב -יפו</CityName>
    <FullName>יהושע שווירץ</FullName>
    <Email>shvlaw@gmail.com</Email>
    <IsPublicationProhibited>false</IsPublicationProhibited>
  </dt_LegalEntityDetails>
  <dt_LegalEntityDetails>
    <Fax>077-3011331</Fax>
    <Phone>02-5954954</Phone>
    <PartyID>2</PartyID>
    <PartyTypeID>2</PartyTypeID>
    <DecisionID>0</DecisionID>
    <StreetName>נהר הירדן 1/56</StreetName>
    <ZipCode>99545</ZipCode>
    <CityName>בית שמש</CityName>
    <FullName>יצחק פרנקל</FullName>
    <Email>f025954954@gmail.com</Email>
    <IsPublicationProhibited>false</IsPublicationProhibited>
  </dt_LegalEntityDetails>
  <dt_LegalEntityDetails>
    <PartyID>1</PartyID>
    <PartyTypeID>1</PartyTypeID>
    <DecisionID>0</DecisionID>
    <FullName>ברכה ראטה</FullName>
    <IsPublicationProhibited>false</IsPublicationProhibited>
  </dt_LegalEntityDetails>
  <dt_LegalEntityDetails>
    <Fax>03-5466898</Fax>
    <Phone>03-6048121</Phone>
    <AddressDesc>הארבעה 30 מגדל דרומי קומה 24 תל אביב</AddressDesc>
    <PartyID>1</PartyID>
    <PartyTypeID>2</PartyTypeID>
    <DecisionID>0</DecisionID>
    <StreetName>הארבעה 30 </StreetName>
    <ZipCode>6473926</ZipCode>
    <CityName>תל אביב -יפו</CityName>
    <FullName>יעקב סידי</FullName>
    <Email>office@sidi.law</Email>
    <IsPublicationProhibited>false</IsPublicationProhibited>
  </dt_LegalEntityDetails>
  <dt_LegalEntityDetails>
    <Fax>074-7705926</Fax>
    <Phone>03-7546406</Phone>
    <PartyID>2</PartyID>
    <PartyTypeID>1</PartyTypeID>
    <DecisionID>0</DecisionID>
    <StreetName>השלושה 2</StreetName>
    <ZipCode>6706054</ZipCode>
    <CityName>תל אביב -יפו</CityName>
    <FullName>ליהיא דמבינסקי-כהן</FullName>
    <Email>lihic@firon.co.il</Email>
    <IsPublicationProhibited>false</IsPublicationProhibited>
  </dt_LegalEntityDetails>
  <dt_LegalEntityDetails>
    <Fax>02-6527706</Fax>
    <Phone>02-6527705</Phone>
    <PartyID>2</PartyID>
    <PartyTypeID>2</PartyTypeID>
    <DecisionID>0</DecisionID>
    <StreetName>המלך ג'ורג' 40</StreetName>
    <CityName>ירושלים</CityName>
    <FullName>ברק קדם</FullName>
    <Email>office@rakz-law.com</Email>
    <IsPublicationProhibited>false</IsPublicationProhibited>
  </dt_LegalEntityDetails>
  <dt_LegalEntityDetails>
    <PartyID>2</PartyID>
    <PartyTypeID>1</PartyTypeID>
    <DecisionID>0</DecisionID>
    <FullName>שלמה ראטה</FullName>
    <IsPublicationProhibited>false</IsPublicationProhibited>
  </dt_LegalEntityDetails>
  <dt_LegalEntityDetails>
    <PartyID>1</PartyID>
    <PartyTypeID>1</PartyTypeID>
    <DecisionID>0</DecisionID>
    <FullName>שרה  ראטה</FullName>
    <IsPublicationProhibited>false</IsPublicationProhibited>
  </dt_LegalEntityDetails>
  <dt_LegalEntityDetails>
    <PartyID>1</PartyID>
    <PartyTypeID>1</PartyTypeID>
    <DecisionID>0</DecisionID>
    <FullName>יהושוע  גלדציילר </FullName>
    <IsPublicationProhibited>false</IsPublicationProhibited>
  </dt_LegalEntityDetails>
  <dt_LegalEntityDetails>
    <PartyID>2</PartyID>
    <PartyTypeID>1</PartyTypeID>
    <DecisionID>0</DecisionID>
    <FullName>יורשי המנוח  רפאל ואהרון ראטה</FullName>
    <IsPublicationProhibited>false</IsPublicationProhibited>
  </dt_LegalEntityDetails>
  <dt_LegalEntityDetails>
    <PartyID>1</PartyID>
    <PartyTypeID>1</PartyTypeID>
    <DecisionID>0</DecisionID>
    <FullName>יענטע גלדציילר </FullName>
    <IsPublicationProhibited>false</IsPublicationProhibited>
  </dt_LegalEntityDetails>
  <dt_LegalEntityDetails>
    <PartyID>2</PartyID>
    <PartyTypeID>1</PartyTypeID>
    <DecisionID>0</DecisionID>
    <FullName>יעקב יצחק ראטה</FullName>
    <IsPublicationProhibited>false</IsPublicationProhibited>
  </dt_LegalEntityDetails>
  <dt_LegalEntityDetails>
    <PartyID>1</PartyID>
    <PartyTypeID>1</PartyTypeID>
    <DecisionID>0</DecisionID>
    <FullName>סימה גולדשטיין</FullName>
    <IsPublicationProhibited>false</IsPublicationProhibited>
  </dt_LegalEntityDetails>
  <dt_LegalEntityDetails>
    <PartyID>2</PartyID>
    <PartyTypeID>1</PartyTypeID>
    <DecisionID>0</DecisionID>
    <FullName>שלמה  ראטה</FullName>
    <IsPublicationProhibited>false</IsPublicationProhibited>
  </dt_LegalEntityDetails>
  <dt_LegalEntityDetails>
    <PartyID>1</PartyID>
    <PartyTypeID>1</PartyTypeID>
    <DecisionID>0</DecisionID>
    <FullName>שלום  גלדציילר</FullName>
    <IsPublicationProhibited>false</IsPublicationProhibited>
  </dt_LegalEntityDetails>
  <dt_LegalEntityDetails>
    <PartyID>2</PartyID>
    <PartyTypeID>1</PartyTypeID>
    <DecisionID>0</DecisionID>
    <FullName>גיטל  הורונציק</FullName>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EEBF-0601-4430-B344-E17EEDDE7BD0}">
  <ds:schemaRefs/>
</ds:datastoreItem>
</file>

<file path=customXml/itemProps2.xml><?xml version="1.0" encoding="utf-8"?>
<ds:datastoreItem xmlns:ds="http://schemas.openxmlformats.org/officeDocument/2006/customXml" ds:itemID="{BE0AB344-0331-464E-91AD-0687B228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2754</Words>
  <Characters>13770</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2024-12-03T08:05:00Z</dcterms:created>
  <dcterms:modified xsi:type="dcterms:W3CDTF">2024-12-03T08:05:00Z</dcterms:modified>
</cp:coreProperties>
</file>